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Default="005405B0" w:rsidP="005421C1">
      <w:pPr>
        <w:jc w:val="both"/>
        <w:rPr>
          <w:rFonts w:eastAsia="Calibri"/>
          <w:b/>
          <w:noProof/>
        </w:rPr>
      </w:pPr>
      <w:r>
        <w:rPr>
          <w:rFonts w:eastAsia="Calibri"/>
          <w:b/>
        </w:rPr>
        <w:t>11</w:t>
      </w:r>
      <w:r w:rsidR="005421C1" w:rsidRPr="00730761">
        <w:rPr>
          <w:rFonts w:eastAsia="Calibri"/>
          <w:b/>
        </w:rPr>
        <w:t>.</w:t>
      </w:r>
      <w:r w:rsidR="00F001BC">
        <w:rPr>
          <w:rFonts w:eastAsia="Calibri"/>
          <w:b/>
        </w:rPr>
        <w:t>10</w:t>
      </w:r>
      <w:r w:rsidR="005421C1" w:rsidRPr="00730761">
        <w:rPr>
          <w:rFonts w:eastAsia="Calibri"/>
          <w:b/>
        </w:rPr>
        <w:t>.202</w:t>
      </w:r>
      <w:r w:rsidR="00803E42">
        <w:rPr>
          <w:rFonts w:eastAsia="Calibri"/>
          <w:b/>
        </w:rPr>
        <w:t>1</w:t>
      </w:r>
      <w:r w:rsidR="00730761">
        <w:rPr>
          <w:rFonts w:eastAsia="Calibri"/>
          <w:b/>
        </w:rPr>
        <w:t xml:space="preserve">                                                                                   </w:t>
      </w:r>
      <w:r w:rsidR="005421C1" w:rsidRPr="00730761">
        <w:rPr>
          <w:rFonts w:eastAsia="Calibri"/>
          <w:b/>
          <w:noProof/>
        </w:rPr>
        <w:t>Учебн</w:t>
      </w:r>
      <w:r w:rsidR="008D19C0">
        <w:rPr>
          <w:rFonts w:eastAsia="Calibri"/>
          <w:b/>
          <w:noProof/>
        </w:rPr>
        <w:t>ые</w:t>
      </w:r>
      <w:r w:rsidR="005421C1" w:rsidRPr="00730761">
        <w:rPr>
          <w:rFonts w:eastAsia="Calibri"/>
          <w:b/>
          <w:noProof/>
        </w:rPr>
        <w:t xml:space="preserve"> групп</w:t>
      </w:r>
      <w:r w:rsidR="008D19C0">
        <w:rPr>
          <w:rFonts w:eastAsia="Calibri"/>
          <w:b/>
          <w:noProof/>
        </w:rPr>
        <w:t>ы</w:t>
      </w:r>
      <w:r w:rsidR="005421C1" w:rsidRPr="00730761">
        <w:rPr>
          <w:rFonts w:eastAsia="Calibri"/>
          <w:b/>
          <w:noProof/>
        </w:rPr>
        <w:t xml:space="preserve">: </w:t>
      </w:r>
      <w:r w:rsidR="00E519EE">
        <w:rPr>
          <w:rFonts w:eastAsia="Calibri"/>
          <w:b/>
          <w:noProof/>
        </w:rPr>
        <w:t>1ТО</w:t>
      </w:r>
    </w:p>
    <w:p w:rsidR="008D19C0" w:rsidRPr="00730761" w:rsidRDefault="008D19C0" w:rsidP="005421C1">
      <w:pPr>
        <w:jc w:val="both"/>
        <w:rPr>
          <w:rFonts w:eastAsia="Calibri"/>
          <w:b/>
        </w:rPr>
      </w:pPr>
      <w:r>
        <w:rPr>
          <w:rFonts w:eastAsia="Calibri"/>
          <w:b/>
          <w:noProof/>
        </w:rPr>
        <w:t xml:space="preserve">                                                                                                                                       </w:t>
      </w:r>
    </w:p>
    <w:p w:rsidR="005421C1" w:rsidRPr="00730761" w:rsidRDefault="005421C1" w:rsidP="005421C1">
      <w:pPr>
        <w:jc w:val="center"/>
        <w:rPr>
          <w:b/>
        </w:rPr>
      </w:pPr>
    </w:p>
    <w:p w:rsidR="005421C1" w:rsidRPr="00730761" w:rsidRDefault="005421C1" w:rsidP="005421C1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F16BAA" w:rsidRDefault="00F16BAA" w:rsidP="00F16BAA">
      <w:pPr>
        <w:ind w:firstLine="34"/>
        <w:jc w:val="center"/>
        <w:rPr>
          <w:rFonts w:eastAsia="Calibri"/>
        </w:rPr>
      </w:pPr>
      <w:r>
        <w:rPr>
          <w:b/>
        </w:rPr>
        <w:t>ОДП.02 Физика</w:t>
      </w:r>
    </w:p>
    <w:p w:rsidR="00074747" w:rsidRDefault="00074747" w:rsidP="00AB4728">
      <w:pPr>
        <w:ind w:firstLine="34"/>
        <w:rPr>
          <w:rFonts w:eastAsia="Calibri"/>
        </w:rPr>
      </w:pPr>
    </w:p>
    <w:p w:rsidR="00AB4728" w:rsidRPr="00730761" w:rsidRDefault="005421C1" w:rsidP="00AB4728">
      <w:pPr>
        <w:ind w:firstLine="34"/>
      </w:pPr>
      <w:r w:rsidRPr="00704A97">
        <w:rPr>
          <w:rFonts w:eastAsia="Calibri"/>
          <w:b/>
        </w:rPr>
        <w:t>Тема</w:t>
      </w:r>
      <w:r w:rsidR="00704A97" w:rsidRPr="00704A97">
        <w:rPr>
          <w:rFonts w:eastAsia="Calibri"/>
          <w:b/>
        </w:rPr>
        <w:t>:</w:t>
      </w:r>
      <w:r w:rsidRPr="00730761">
        <w:rPr>
          <w:rFonts w:eastAsia="Calibri"/>
        </w:rPr>
        <w:t xml:space="preserve"> </w:t>
      </w:r>
      <w:r w:rsidR="00704A97" w:rsidRPr="00704A97">
        <w:rPr>
          <w:rFonts w:eastAsia="Calibri"/>
        </w:rPr>
        <w:t>Вес и невесомость. Сила трения</w:t>
      </w:r>
      <w:r w:rsidR="0059594B" w:rsidRPr="0059594B">
        <w:rPr>
          <w:rFonts w:eastAsia="Calibri"/>
        </w:rPr>
        <w:t>.</w:t>
      </w:r>
    </w:p>
    <w:p w:rsidR="005421C1" w:rsidRPr="00730761" w:rsidRDefault="005421C1" w:rsidP="00AB4728">
      <w:r w:rsidRPr="00730761">
        <w:t>.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 w:rsidR="00171587">
        <w:rPr>
          <w:rFonts w:eastAsia="Calibri"/>
          <w:b/>
        </w:rPr>
        <w:t>1</w:t>
      </w:r>
      <w:r w:rsidR="005405B0">
        <w:rPr>
          <w:rFonts w:eastAsia="Calibri"/>
          <w:b/>
        </w:rPr>
        <w:t>3</w:t>
      </w:r>
    </w:p>
    <w:p w:rsidR="00A535C8" w:rsidRPr="000E5360" w:rsidRDefault="00A535C8" w:rsidP="00A535C8">
      <w:pPr>
        <w:ind w:firstLine="709"/>
        <w:jc w:val="both"/>
      </w:pPr>
      <w:r w:rsidRPr="00730761">
        <w:rPr>
          <w:b/>
        </w:rPr>
        <w:t xml:space="preserve">Цель занятия: </w:t>
      </w:r>
      <w:r w:rsidRPr="000E5360">
        <w:t>Усвоить основные понятия по изучаемой теме.</w:t>
      </w:r>
    </w:p>
    <w:p w:rsidR="005421C1" w:rsidRDefault="005421C1" w:rsidP="005421C1">
      <w:pPr>
        <w:ind w:firstLine="709"/>
        <w:jc w:val="both"/>
      </w:pPr>
      <w:r w:rsidRPr="000E5360">
        <w:rPr>
          <w:b/>
        </w:rPr>
        <w:t xml:space="preserve">Задачи занятия: </w:t>
      </w:r>
      <w:r w:rsidR="00904572" w:rsidRPr="005E0832">
        <w:t>воспитывать внимательность, самостоятельность, трудолюбие, заинтересованность дисциплиной</w:t>
      </w:r>
      <w:r w:rsidR="00904572">
        <w:t>;</w:t>
      </w:r>
      <w:r w:rsidR="00904572" w:rsidRPr="00CA43F1">
        <w:t xml:space="preserve"> научить  применять полученные знания по данной теме при решении задач</w:t>
      </w:r>
      <w:r w:rsidR="00904572">
        <w:t>.</w:t>
      </w:r>
    </w:p>
    <w:p w:rsidR="00904572" w:rsidRPr="00730761" w:rsidRDefault="00904572" w:rsidP="005421C1">
      <w:pPr>
        <w:ind w:firstLine="709"/>
        <w:jc w:val="both"/>
      </w:pPr>
    </w:p>
    <w:p w:rsidR="005421C1" w:rsidRPr="00541CBE" w:rsidRDefault="005421C1" w:rsidP="005421C1">
      <w:pPr>
        <w:ind w:firstLine="709"/>
        <w:jc w:val="both"/>
        <w:rPr>
          <w:b/>
        </w:rPr>
      </w:pPr>
      <w:r w:rsidRPr="00541CBE">
        <w:rPr>
          <w:b/>
        </w:rPr>
        <w:t xml:space="preserve">Задание студентам: </w:t>
      </w:r>
    </w:p>
    <w:p w:rsidR="005421C1" w:rsidRPr="00541CBE" w:rsidRDefault="005421C1" w:rsidP="005421C1">
      <w:pPr>
        <w:ind w:firstLine="709"/>
        <w:jc w:val="both"/>
      </w:pPr>
      <w:r w:rsidRPr="00541CBE">
        <w:t>1.</w:t>
      </w:r>
      <w:r w:rsidRPr="00541CBE">
        <w:rPr>
          <w:b/>
          <w:color w:val="FF0000"/>
          <w:u w:val="single"/>
        </w:rPr>
        <w:t>Записать в тетрадь и выучить конспект лекции</w:t>
      </w:r>
      <w:r w:rsidRPr="00541CBE">
        <w:t>.</w:t>
      </w:r>
      <w:r w:rsidR="00E92543" w:rsidRPr="00541CBE">
        <w:t xml:space="preserve"> </w:t>
      </w:r>
    </w:p>
    <w:p w:rsidR="00223FBB" w:rsidRDefault="005421C1" w:rsidP="005421C1">
      <w:pPr>
        <w:ind w:firstLine="709"/>
        <w:jc w:val="both"/>
      </w:pPr>
      <w:r w:rsidRPr="00541CBE">
        <w:t xml:space="preserve">2. </w:t>
      </w:r>
      <w:r w:rsidR="00AE3704" w:rsidRPr="00AE3704">
        <w:rPr>
          <w:b/>
          <w:color w:val="FF0000"/>
          <w:u w:val="single"/>
        </w:rPr>
        <w:t xml:space="preserve">По учебнику </w:t>
      </w:r>
      <w:r w:rsidR="00AE3704" w:rsidRPr="00AE3704">
        <w:rPr>
          <w:b/>
          <w:color w:val="FF0000"/>
          <w:u w:val="single"/>
          <w:lang w:eastAsia="en-US"/>
        </w:rPr>
        <w:t>§33, §36</w:t>
      </w:r>
      <w:r w:rsidR="000E5360" w:rsidRPr="00541CBE">
        <w:rPr>
          <w:b/>
          <w:color w:val="FF0000"/>
          <w:u w:val="single"/>
        </w:rPr>
        <w:t>.</w:t>
      </w:r>
      <w:r w:rsidR="000E5360" w:rsidRPr="00541CBE">
        <w:t xml:space="preserve"> </w:t>
      </w:r>
      <w:r w:rsidRPr="00541CBE">
        <w:t xml:space="preserve"> </w:t>
      </w:r>
    </w:p>
    <w:p w:rsidR="005421C1" w:rsidRPr="00541CBE" w:rsidRDefault="005421C1" w:rsidP="005421C1">
      <w:pPr>
        <w:ind w:firstLine="709"/>
        <w:jc w:val="both"/>
        <w:rPr>
          <w:color w:val="7030A0"/>
        </w:rPr>
      </w:pPr>
      <w:r w:rsidRPr="00541CBE">
        <w:t>Фотографию конспекта</w:t>
      </w:r>
      <w:r w:rsidR="00541CBE">
        <w:t>, ответы на контрольные вопросы</w:t>
      </w:r>
      <w:r w:rsidRPr="00541CBE">
        <w:t xml:space="preserve"> прислать на электронный адрес </w:t>
      </w:r>
      <w:r w:rsidRPr="00541CBE">
        <w:rPr>
          <w:b/>
          <w:bCs/>
          <w:spacing w:val="5"/>
        </w:rPr>
        <w:t>kabinet1218@gmail.com</w:t>
      </w:r>
      <w:r w:rsidRPr="00541CBE">
        <w:t xml:space="preserve"> </w:t>
      </w:r>
      <w:r w:rsidRPr="00541CBE">
        <w:rPr>
          <w:u w:val="single"/>
        </w:rPr>
        <w:t>в срок</w:t>
      </w:r>
      <w:r w:rsidRPr="00541CBE">
        <w:t xml:space="preserve"> </w:t>
      </w:r>
      <w:r w:rsidR="00541CBE">
        <w:t xml:space="preserve"> </w:t>
      </w:r>
      <w:r w:rsidRPr="00541CBE">
        <w:rPr>
          <w:b/>
          <w:color w:val="7030A0"/>
        </w:rPr>
        <w:t>до 08.00</w:t>
      </w:r>
      <w:r w:rsidR="00730761" w:rsidRPr="00541CBE">
        <w:rPr>
          <w:b/>
          <w:color w:val="7030A0"/>
        </w:rPr>
        <w:t xml:space="preserve"> </w:t>
      </w:r>
      <w:r w:rsidR="005C23CE">
        <w:rPr>
          <w:b/>
          <w:color w:val="7030A0"/>
        </w:rPr>
        <w:t>12</w:t>
      </w:r>
      <w:r w:rsidRPr="00541CBE">
        <w:rPr>
          <w:b/>
          <w:color w:val="7030A0"/>
        </w:rPr>
        <w:t>.</w:t>
      </w:r>
      <w:r w:rsidR="00904572" w:rsidRPr="00541CBE">
        <w:rPr>
          <w:b/>
          <w:color w:val="7030A0"/>
        </w:rPr>
        <w:t>10</w:t>
      </w:r>
      <w:r w:rsidRPr="00541CBE">
        <w:rPr>
          <w:b/>
          <w:color w:val="7030A0"/>
        </w:rPr>
        <w:t>.202</w:t>
      </w:r>
      <w:r w:rsidR="00645A8C" w:rsidRPr="00541CBE">
        <w:rPr>
          <w:b/>
          <w:color w:val="7030A0"/>
        </w:rPr>
        <w:t>1</w:t>
      </w:r>
      <w:r w:rsidRPr="00541CBE">
        <w:rPr>
          <w:b/>
          <w:color w:val="7030A0"/>
        </w:rPr>
        <w:t>г.</w:t>
      </w:r>
    </w:p>
    <w:p w:rsidR="005421C1" w:rsidRPr="003C5CCD" w:rsidRDefault="005421C1" w:rsidP="005421C1">
      <w:pPr>
        <w:jc w:val="center"/>
        <w:rPr>
          <w:rFonts w:eastAsia="Calibri"/>
          <w:b/>
        </w:rPr>
      </w:pPr>
    </w:p>
    <w:p w:rsidR="005421C1" w:rsidRPr="00E656AD" w:rsidRDefault="005421C1" w:rsidP="005421C1">
      <w:pPr>
        <w:ind w:firstLine="709"/>
        <w:jc w:val="both"/>
      </w:pPr>
      <w:r w:rsidRPr="00CA21C2">
        <w:rPr>
          <w:b/>
        </w:rPr>
        <w:t>План</w:t>
      </w:r>
      <w:r w:rsidRPr="00E656AD">
        <w:t>:</w:t>
      </w:r>
    </w:p>
    <w:p w:rsidR="00CA21C2" w:rsidRPr="00CA21C2" w:rsidRDefault="00CA21C2" w:rsidP="00CA21C2">
      <w:pPr>
        <w:pStyle w:val="Default"/>
        <w:ind w:firstLine="709"/>
      </w:pPr>
      <w:r w:rsidRPr="00CA21C2">
        <w:rPr>
          <w:iCs/>
        </w:rPr>
        <w:t xml:space="preserve">1. </w:t>
      </w:r>
      <w:r w:rsidR="00716867" w:rsidRPr="00704A97">
        <w:rPr>
          <w:rFonts w:eastAsia="Calibri"/>
        </w:rPr>
        <w:t>Вес и невесомость</w:t>
      </w:r>
    </w:p>
    <w:p w:rsidR="00725C97" w:rsidRDefault="00CA21C2" w:rsidP="00CA21C2">
      <w:pPr>
        <w:pStyle w:val="Default"/>
        <w:ind w:firstLine="709"/>
        <w:rPr>
          <w:rFonts w:eastAsia="Calibri"/>
        </w:rPr>
      </w:pPr>
      <w:r w:rsidRPr="00CA21C2">
        <w:rPr>
          <w:iCs/>
        </w:rPr>
        <w:t xml:space="preserve">2. </w:t>
      </w:r>
      <w:r w:rsidR="00697EA5" w:rsidRPr="00704A97">
        <w:rPr>
          <w:rFonts w:eastAsia="Calibri"/>
        </w:rPr>
        <w:t>Сила трения</w:t>
      </w:r>
    </w:p>
    <w:p w:rsidR="006C2458" w:rsidRDefault="006C2458" w:rsidP="005421C1">
      <w:pPr>
        <w:ind w:firstLine="709"/>
        <w:jc w:val="both"/>
      </w:pPr>
    </w:p>
    <w:p w:rsidR="005421C1" w:rsidRPr="00E656AD" w:rsidRDefault="005421C1" w:rsidP="005421C1">
      <w:pPr>
        <w:ind w:firstLine="709"/>
        <w:jc w:val="both"/>
      </w:pPr>
      <w:r w:rsidRPr="00E656AD">
        <w:t>Литература:</w:t>
      </w:r>
    </w:p>
    <w:p w:rsidR="005421C1" w:rsidRPr="00E656AD" w:rsidRDefault="005421C1" w:rsidP="005421C1">
      <w:r w:rsidRPr="00E656AD">
        <w:t>Основные источники:</w:t>
      </w:r>
    </w:p>
    <w:p w:rsidR="00693B8C" w:rsidRDefault="005421C1" w:rsidP="00693B8C">
      <w:pPr>
        <w:ind w:right="-31"/>
        <w:jc w:val="both"/>
      </w:pPr>
      <w:r w:rsidRPr="00E656AD">
        <w:t>1.</w:t>
      </w:r>
      <w:r w:rsidR="00693B8C">
        <w:t xml:space="preserve"> </w:t>
      </w:r>
      <w:proofErr w:type="spellStart"/>
      <w:r w:rsidR="00693B8C" w:rsidRPr="00741BC4">
        <w:t>Мякишев</w:t>
      </w:r>
      <w:proofErr w:type="spellEnd"/>
      <w:r w:rsidR="00693B8C" w:rsidRPr="00741BC4">
        <w:t xml:space="preserve"> Г.Я. Физика. 10 класс: учеб.</w:t>
      </w:r>
      <w:r w:rsidR="00693B8C">
        <w:t xml:space="preserve"> </w:t>
      </w:r>
      <w:r w:rsidR="00693B8C" w:rsidRPr="00741BC4">
        <w:t xml:space="preserve">для </w:t>
      </w:r>
      <w:proofErr w:type="spellStart"/>
      <w:r w:rsidR="00693B8C" w:rsidRPr="00741BC4">
        <w:t>общеобразоват</w:t>
      </w:r>
      <w:proofErr w:type="spellEnd"/>
      <w:r w:rsidR="00693B8C" w:rsidRPr="00741BC4">
        <w:t xml:space="preserve">. организаций: базовый уровень / Г.Я. </w:t>
      </w:r>
      <w:proofErr w:type="spellStart"/>
      <w:r w:rsidR="00693B8C" w:rsidRPr="00741BC4">
        <w:t>Мякишев</w:t>
      </w:r>
      <w:proofErr w:type="spellEnd"/>
      <w:r w:rsidR="00693B8C" w:rsidRPr="00741BC4">
        <w:t xml:space="preserve">, Б.Б. </w:t>
      </w:r>
      <w:proofErr w:type="spellStart"/>
      <w:r w:rsidR="00693B8C" w:rsidRPr="00741BC4">
        <w:t>Буховцев</w:t>
      </w:r>
      <w:proofErr w:type="spellEnd"/>
      <w:r w:rsidR="00693B8C" w:rsidRPr="00741BC4">
        <w:t>, Н.Н. Со</w:t>
      </w:r>
      <w:r w:rsidR="00693B8C">
        <w:t>тский; под ред. Н.А. </w:t>
      </w:r>
      <w:r w:rsidR="00693B8C" w:rsidRPr="00741BC4">
        <w:t>Парфентьевой. – 2-е изд. – М. : Просвещение, 2016. – 416 с. : ил.</w:t>
      </w:r>
    </w:p>
    <w:p w:rsidR="005421C1" w:rsidRPr="00E656AD" w:rsidRDefault="005421C1" w:rsidP="00693B8C">
      <w:pPr>
        <w:jc w:val="both"/>
      </w:pPr>
    </w:p>
    <w:p w:rsidR="005421C1" w:rsidRPr="00E656AD" w:rsidRDefault="005421C1" w:rsidP="005421C1">
      <w:pPr>
        <w:jc w:val="both"/>
        <w:rPr>
          <w:b/>
          <w:bCs/>
        </w:rPr>
      </w:pPr>
    </w:p>
    <w:p w:rsidR="00E656AD" w:rsidRPr="00E656AD" w:rsidRDefault="00E656AD" w:rsidP="00E656AD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1 </w:t>
      </w:r>
      <w:r w:rsidR="009D6B95" w:rsidRPr="009D6B95">
        <w:rPr>
          <w:rFonts w:eastAsia="Calibri"/>
          <w:b/>
        </w:rPr>
        <w:t>Вес и невесомость</w:t>
      </w:r>
      <w:r w:rsidR="008B662A">
        <w:rPr>
          <w:b/>
        </w:rPr>
        <w:t>.</w:t>
      </w:r>
      <w:r w:rsidR="00451CE7" w:rsidRPr="00451CE7">
        <w:rPr>
          <w:b/>
        </w:rPr>
        <w:t xml:space="preserve"> </w:t>
      </w:r>
    </w:p>
    <w:p w:rsidR="00E465A6" w:rsidRPr="007021E8" w:rsidRDefault="00007703" w:rsidP="00E97D71">
      <w:pPr>
        <w:autoSpaceDE w:val="0"/>
        <w:autoSpaceDN w:val="0"/>
        <w:adjustRightInd w:val="0"/>
        <w:ind w:firstLine="567"/>
        <w:jc w:val="both"/>
      </w:pPr>
      <w:r w:rsidRPr="007021E8">
        <w:t>В обыденной жизни под словом «вес» мы зачастую подразумеваем массу тела, не делая различия между этими терминами. Однако это неверно.</w:t>
      </w:r>
    </w:p>
    <w:p w:rsidR="00007703" w:rsidRPr="007021E8" w:rsidRDefault="00007703" w:rsidP="00E97D71">
      <w:pPr>
        <w:pStyle w:val="Default"/>
        <w:ind w:firstLine="567"/>
        <w:jc w:val="both"/>
      </w:pPr>
      <w:r w:rsidRPr="00DF5B8A">
        <w:rPr>
          <w:b/>
          <w:bCs/>
          <w:i/>
          <w:iCs/>
          <w:highlight w:val="yellow"/>
        </w:rPr>
        <w:t xml:space="preserve">Весом тела </w:t>
      </w:r>
      <w:r w:rsidRPr="00DF5B8A">
        <w:rPr>
          <w:highlight w:val="yellow"/>
        </w:rPr>
        <w:t>называют силу, с которой тело давит на опору или тянет подвес.</w:t>
      </w:r>
      <w:r w:rsidRPr="007021E8">
        <w:t xml:space="preserve"> </w:t>
      </w:r>
    </w:p>
    <w:p w:rsidR="00E97D71" w:rsidRPr="00AE3704" w:rsidRDefault="007021E8" w:rsidP="00E97D71">
      <w:pPr>
        <w:pStyle w:val="Default"/>
        <w:ind w:firstLine="567"/>
        <w:jc w:val="both"/>
      </w:pPr>
      <w:r w:rsidRPr="007021E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171450</wp:posOffset>
            </wp:positionV>
            <wp:extent cx="910590" cy="1362075"/>
            <wp:effectExtent l="19050" t="0" r="3810" b="0"/>
            <wp:wrapTight wrapText="bothSides">
              <wp:wrapPolygon edited="0">
                <wp:start x="-452" y="0"/>
                <wp:lineTo x="-452" y="21449"/>
                <wp:lineTo x="21690" y="21449"/>
                <wp:lineTo x="21690" y="0"/>
                <wp:lineTo x="-452" y="0"/>
              </wp:wrapPolygon>
            </wp:wrapTight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7000" contrast="35000"/>
                    </a:blip>
                    <a:srcRect l="9626" t="6400" r="9626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703" w:rsidRPr="007021E8">
        <w:t xml:space="preserve">Например, на рисунке медведь действует на опору — прогнувшуюся доску. Согласно определению, сила давления медведя на доску — вес медведя. Часто вес тела равен действующей на него силе тяжести. В виде формулы это записывается так: </w:t>
      </w:r>
      <w:r w:rsidR="00E97D71">
        <w:rPr>
          <w:i/>
          <w:lang w:val="en-US"/>
        </w:rPr>
        <w:t>P</w:t>
      </w:r>
      <w:r w:rsidR="00E97D71" w:rsidRPr="00E97D71">
        <w:rPr>
          <w:i/>
        </w:rPr>
        <w:t>=</w:t>
      </w:r>
      <w:r w:rsidR="00E97D71">
        <w:rPr>
          <w:i/>
          <w:lang w:val="en-US"/>
        </w:rPr>
        <w:t>F</w:t>
      </w:r>
      <w:r w:rsidR="00E97D71">
        <w:rPr>
          <w:i/>
          <w:vertAlign w:val="subscript"/>
          <w:lang w:val="en-US"/>
        </w:rPr>
        <w:t>m</w:t>
      </w:r>
      <w:r w:rsidR="00007703" w:rsidRPr="007021E8">
        <w:t>, где</w:t>
      </w:r>
      <w:r w:rsidR="00E97D71" w:rsidRPr="00E97D71">
        <w:t xml:space="preserve"> </w:t>
      </w:r>
      <w:r w:rsidR="00E97D71">
        <w:rPr>
          <w:lang w:val="en-US"/>
        </w:rPr>
        <w:t>P</w:t>
      </w:r>
      <w:r w:rsidR="00007703" w:rsidRPr="007021E8">
        <w:t xml:space="preserve"> — это вес тела в ньютонах, </w:t>
      </w:r>
      <w:r w:rsidR="00E97D71" w:rsidRPr="00E97D71">
        <w:t xml:space="preserve"> </w:t>
      </w:r>
      <w:r w:rsidR="00E97D71">
        <w:rPr>
          <w:i/>
          <w:lang w:val="en-US"/>
        </w:rPr>
        <w:t>F</w:t>
      </w:r>
      <w:r w:rsidR="00E97D71">
        <w:rPr>
          <w:i/>
          <w:vertAlign w:val="subscript"/>
          <w:lang w:val="en-US"/>
        </w:rPr>
        <w:t>m</w:t>
      </w:r>
      <w:r w:rsidR="00E97D71" w:rsidRPr="007021E8">
        <w:t>,</w:t>
      </w:r>
      <w:r w:rsidR="00007703" w:rsidRPr="007021E8">
        <w:t xml:space="preserve">— сила тяжести в ньютонах. </w:t>
      </w:r>
    </w:p>
    <w:p w:rsidR="00007703" w:rsidRPr="007021E8" w:rsidRDefault="00007703" w:rsidP="00E97D71">
      <w:pPr>
        <w:pStyle w:val="Default"/>
        <w:ind w:firstLine="567"/>
        <w:jc w:val="both"/>
      </w:pPr>
      <w:r w:rsidRPr="007021E8">
        <w:t>Однако эта формула верна не всегда</w:t>
      </w:r>
      <w:r w:rsidRPr="007021E8">
        <w:rPr>
          <w:i/>
          <w:iCs/>
        </w:rPr>
        <w:t xml:space="preserve">. </w:t>
      </w:r>
      <w:r w:rsidRPr="007021E8">
        <w:t xml:space="preserve">Например, если тело погружено в жидкость или газ. В этом случае возникает выталкивающая сила, обычно приводящая к уменьшению веса. </w:t>
      </w:r>
    </w:p>
    <w:p w:rsidR="00007703" w:rsidRPr="007021E8" w:rsidRDefault="00007703" w:rsidP="00E97D7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7021E8">
        <w:rPr>
          <w:b/>
          <w:bCs/>
        </w:rPr>
        <w:t>Сила тяжести и вес тела — это силы совершенно разные.</w:t>
      </w:r>
    </w:p>
    <w:p w:rsidR="00AC36C5" w:rsidRPr="00932061" w:rsidRDefault="00AC36C5" w:rsidP="00E97D71">
      <w:pPr>
        <w:pStyle w:val="Default"/>
        <w:ind w:firstLine="567"/>
        <w:jc w:val="both"/>
        <w:rPr>
          <w:highlight w:val="yellow"/>
        </w:rPr>
      </w:pPr>
      <w:r w:rsidRPr="00932061">
        <w:rPr>
          <w:b/>
          <w:bCs/>
          <w:i/>
          <w:iCs/>
          <w:highlight w:val="yellow"/>
        </w:rPr>
        <w:t xml:space="preserve">Сила тяжести </w:t>
      </w:r>
      <w:r w:rsidRPr="00932061">
        <w:rPr>
          <w:i/>
          <w:iCs/>
          <w:highlight w:val="yellow"/>
        </w:rPr>
        <w:t xml:space="preserve">— сила, которая возникает в результате взаимодействия с Землей. </w:t>
      </w:r>
      <w:r w:rsidRPr="00932061">
        <w:rPr>
          <w:b/>
          <w:bCs/>
          <w:i/>
          <w:iCs/>
          <w:highlight w:val="yellow"/>
        </w:rPr>
        <w:t xml:space="preserve">Вес </w:t>
      </w:r>
      <w:r w:rsidRPr="00932061">
        <w:rPr>
          <w:i/>
          <w:iCs/>
          <w:highlight w:val="yellow"/>
        </w:rPr>
        <w:t xml:space="preserve">— результат взаимодействия с опорой. </w:t>
      </w:r>
    </w:p>
    <w:p w:rsidR="00007703" w:rsidRPr="007021E8" w:rsidRDefault="00AC36C5" w:rsidP="00E97D71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932061">
        <w:rPr>
          <w:i/>
          <w:iCs/>
          <w:highlight w:val="yellow"/>
        </w:rPr>
        <w:t>Сила тяжести приложена в центре тяжести предмета, вес же — сила, которая приложена на опору (не на предмет)!</w:t>
      </w:r>
      <w:r w:rsidRPr="007021E8">
        <w:rPr>
          <w:i/>
          <w:iCs/>
        </w:rPr>
        <w:t xml:space="preserve"> </w:t>
      </w:r>
    </w:p>
    <w:p w:rsidR="00AC36C5" w:rsidRPr="005C271E" w:rsidRDefault="00AC36C5" w:rsidP="00E97D71">
      <w:pPr>
        <w:pStyle w:val="Default"/>
        <w:ind w:firstLine="567"/>
        <w:jc w:val="both"/>
        <w:rPr>
          <w:i/>
        </w:rPr>
      </w:pPr>
      <w:r w:rsidRPr="007021E8">
        <w:t xml:space="preserve">Многочисленные опыты показывают, что </w:t>
      </w:r>
      <w:r w:rsidRPr="007021E8">
        <w:rPr>
          <w:i/>
          <w:iCs/>
        </w:rPr>
        <w:t xml:space="preserve">вес тела равен действующей на него силе тяжести, </w:t>
      </w:r>
      <w:r w:rsidRPr="007021E8">
        <w:t xml:space="preserve">когда тело и его опора (подвес) покоятся или движутся вместе равномерно и прямолинейно, и не действуют другие силы, кроме силы тяжести. Это — </w:t>
      </w:r>
      <w:r w:rsidRPr="007021E8">
        <w:rPr>
          <w:b/>
          <w:bCs/>
          <w:i/>
          <w:iCs/>
        </w:rPr>
        <w:t xml:space="preserve">границы применимости формулы </w:t>
      </w:r>
      <w:r w:rsidRPr="007021E8">
        <w:t xml:space="preserve"> </w:t>
      </w:r>
      <w:r w:rsidR="005C271E" w:rsidRPr="005C271E">
        <w:rPr>
          <w:i/>
          <w:lang w:val="en-US"/>
        </w:rPr>
        <w:t>P</w:t>
      </w:r>
      <w:r w:rsidR="005C271E" w:rsidRPr="005C271E">
        <w:rPr>
          <w:i/>
        </w:rPr>
        <w:t>=</w:t>
      </w:r>
      <w:r w:rsidR="005C271E" w:rsidRPr="005C271E">
        <w:rPr>
          <w:i/>
          <w:lang w:val="en-US"/>
        </w:rPr>
        <w:t>F</w:t>
      </w:r>
      <w:r w:rsidR="005C271E" w:rsidRPr="005C271E">
        <w:rPr>
          <w:i/>
          <w:vertAlign w:val="subscript"/>
          <w:lang w:val="en-US"/>
        </w:rPr>
        <w:t>m</w:t>
      </w:r>
      <w:r w:rsidR="005C271E" w:rsidRPr="005C271E">
        <w:rPr>
          <w:i/>
        </w:rPr>
        <w:t>=</w:t>
      </w:r>
      <w:r w:rsidR="005C271E" w:rsidRPr="005C271E">
        <w:rPr>
          <w:i/>
          <w:lang w:val="en-US"/>
        </w:rPr>
        <w:t>mg</w:t>
      </w:r>
      <w:r w:rsidR="005C271E" w:rsidRPr="005C271E">
        <w:t>.</w:t>
      </w:r>
      <w:r w:rsidRPr="005C271E">
        <w:rPr>
          <w:i/>
        </w:rPr>
        <w:t xml:space="preserve"> </w:t>
      </w:r>
    </w:p>
    <w:p w:rsidR="00AC36C5" w:rsidRPr="00990E86" w:rsidRDefault="00320C5A" w:rsidP="00E97D71">
      <w:pPr>
        <w:pStyle w:val="Default"/>
        <w:ind w:firstLine="567"/>
        <w:jc w:val="both"/>
      </w:pPr>
      <w:r w:rsidRPr="00320C5A">
        <w:rPr>
          <w:b/>
          <w:bCs/>
          <w:i/>
          <w:i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1.7pt;margin-top:28.8pt;width:14.25pt;height:0;z-index:251665408" o:connectortype="straight">
            <v:stroke endarrow="block"/>
          </v:shape>
        </w:pict>
      </w:r>
      <w:r w:rsidRPr="00320C5A">
        <w:rPr>
          <w:b/>
          <w:bCs/>
          <w:i/>
          <w:iCs/>
          <w:noProof/>
          <w:lang w:eastAsia="ru-RU"/>
        </w:rPr>
        <w:pict>
          <v:shape id="_x0000_s1026" type="#_x0000_t32" style="position:absolute;left:0;text-align:left;margin-left:77.7pt;margin-top:28.8pt;width:14.25pt;height:0;z-index:251664384" o:connectortype="straight">
            <v:stroke endarrow="block"/>
          </v:shape>
        </w:pict>
      </w:r>
      <w:r w:rsidR="00AC36C5" w:rsidRPr="007021E8">
        <w:rPr>
          <w:b/>
          <w:bCs/>
          <w:i/>
          <w:iCs/>
        </w:rPr>
        <w:t xml:space="preserve">Важной особенностью веса </w:t>
      </w:r>
      <w:r w:rsidR="00AC36C5" w:rsidRPr="007021E8">
        <w:t xml:space="preserve">является то, что </w:t>
      </w:r>
      <w:r w:rsidR="00AC36C5" w:rsidRPr="007021E8">
        <w:rPr>
          <w:b/>
          <w:bCs/>
          <w:i/>
          <w:iCs/>
        </w:rPr>
        <w:t>его значение зависит от ускорения, с которым движется опора</w:t>
      </w:r>
      <w:r w:rsidR="00AC36C5" w:rsidRPr="007021E8">
        <w:t xml:space="preserve">. При равноускоренном движении тела вверх или вниз с ускорением вес </w:t>
      </w:r>
      <w:proofErr w:type="spellStart"/>
      <w:r w:rsidR="00990E86" w:rsidRPr="00B312D1">
        <w:t>a</w:t>
      </w:r>
      <w:proofErr w:type="spellEnd"/>
      <w:r w:rsidR="00990E86" w:rsidRPr="00B312D1">
        <w:t xml:space="preserve"> </w:t>
      </w:r>
      <w:r w:rsidR="00AC36C5" w:rsidRPr="00B312D1">
        <w:t xml:space="preserve">тела изменяется на </w:t>
      </w:r>
      <w:proofErr w:type="spellStart"/>
      <w:r w:rsidR="00AC36C5" w:rsidRPr="00B312D1">
        <w:t>ma</w:t>
      </w:r>
      <w:proofErr w:type="spellEnd"/>
      <w:r w:rsidR="00990E86" w:rsidRPr="00B312D1">
        <w:t>.</w:t>
      </w:r>
    </w:p>
    <w:p w:rsidR="00AC36C5" w:rsidRPr="007021E8" w:rsidRDefault="00AC36C5" w:rsidP="00E97D71">
      <w:pPr>
        <w:pStyle w:val="Default"/>
        <w:ind w:firstLine="567"/>
        <w:jc w:val="both"/>
      </w:pPr>
      <w:r w:rsidRPr="007021E8">
        <w:rPr>
          <w:i/>
          <w:iCs/>
        </w:rPr>
        <w:t>Если тело и опора движутся вместе относительно Земли с направленным вверх ускорением, то модуль веса тела больше модуля действующей на него силы тяжести</w:t>
      </w:r>
      <w:r w:rsidRPr="007021E8">
        <w:rPr>
          <w:b/>
          <w:bCs/>
          <w:i/>
          <w:iCs/>
        </w:rPr>
        <w:t xml:space="preserve">. </w:t>
      </w:r>
      <w:r w:rsidRPr="007021E8">
        <w:lastRenderedPageBreak/>
        <w:t xml:space="preserve">Это явление называют </w:t>
      </w:r>
      <w:r w:rsidRPr="007021E8">
        <w:rPr>
          <w:b/>
          <w:bCs/>
          <w:i/>
          <w:iCs/>
        </w:rPr>
        <w:t>перегрузкой</w:t>
      </w:r>
      <w:r w:rsidRPr="007021E8">
        <w:t xml:space="preserve">. Перегрузку мы ощущаем, например, при рывке лифта вверх: мы чувствуем некое давление. </w:t>
      </w:r>
    </w:p>
    <w:p w:rsidR="00AC36C5" w:rsidRPr="007021E8" w:rsidRDefault="00AC36C5" w:rsidP="00E97D71">
      <w:pPr>
        <w:pStyle w:val="Default"/>
        <w:ind w:firstLine="567"/>
        <w:jc w:val="both"/>
      </w:pPr>
      <w:r w:rsidRPr="007021E8">
        <w:t xml:space="preserve">Если же направленное вниз ускорение лифта будет по модулю больше ускорения свободного падения </w:t>
      </w:r>
      <w:proofErr w:type="spellStart"/>
      <w:r w:rsidR="003613DC" w:rsidRPr="003613DC">
        <w:rPr>
          <w:i/>
        </w:rPr>
        <w:t>a</w:t>
      </w:r>
      <w:proofErr w:type="spellEnd"/>
      <w:r w:rsidR="003613DC" w:rsidRPr="003613DC">
        <w:rPr>
          <w:i/>
        </w:rPr>
        <w:t>&gt;</w:t>
      </w:r>
      <w:proofErr w:type="spellStart"/>
      <w:r w:rsidR="003613DC" w:rsidRPr="003613DC">
        <w:rPr>
          <w:i/>
        </w:rPr>
        <w:t>g</w:t>
      </w:r>
      <w:proofErr w:type="spellEnd"/>
      <w:r w:rsidRPr="007021E8">
        <w:t xml:space="preserve">, то тело окажется прижатым к потолку лифта. В этом случае на тело будет давить не пол лифта, а потолок. При этом тело будет также давить на потолок. Поэтому вес тела изменит своё направление на противоположное и будет направлен вертикально вверх. </w:t>
      </w:r>
    </w:p>
    <w:p w:rsidR="00AC36C5" w:rsidRPr="007021E8" w:rsidRDefault="00AC36C5" w:rsidP="00E97D71">
      <w:pPr>
        <w:pStyle w:val="Default"/>
        <w:ind w:firstLine="567"/>
        <w:jc w:val="both"/>
      </w:pPr>
      <w:r w:rsidRPr="007021E8">
        <w:rPr>
          <w:i/>
          <w:iCs/>
        </w:rPr>
        <w:t>Особый интерес представляет случай, когда лифт, в котором находится тело массой , движется с ускорением, равным ускорению свободного падения</w:t>
      </w:r>
      <w:r w:rsidRPr="007021E8">
        <w:t xml:space="preserve">. Например, при рывке лифта вниз, мы ощущаем некую легкость. </w:t>
      </w:r>
      <w:proofErr w:type="spellStart"/>
      <w:r w:rsidRPr="007021E8">
        <w:t>m</w:t>
      </w:r>
      <w:proofErr w:type="spellEnd"/>
    </w:p>
    <w:p w:rsidR="00AC36C5" w:rsidRPr="00AE3704" w:rsidRDefault="00AC36C5" w:rsidP="00E97D71">
      <w:pPr>
        <w:autoSpaceDE w:val="0"/>
        <w:autoSpaceDN w:val="0"/>
        <w:adjustRightInd w:val="0"/>
        <w:ind w:firstLine="567"/>
        <w:jc w:val="both"/>
        <w:rPr>
          <w:i/>
        </w:rPr>
      </w:pPr>
      <w:r w:rsidRPr="007021E8">
        <w:t>При этом действующая на тело сила реакции пола будет равна нулю, т. е. пол не давит на тело. По третьему закону Ньютона и тело не будет давить на пол лифта, совершая вместе с лифтом свободное падение. В этом случае вес тела равен нулю</w:t>
      </w:r>
      <w:r w:rsidR="004140DE">
        <w:t xml:space="preserve">: </w:t>
      </w:r>
      <w:r w:rsidR="004140DE">
        <w:rPr>
          <w:i/>
          <w:lang w:val="en-US"/>
        </w:rPr>
        <w:t>P</w:t>
      </w:r>
      <w:r w:rsidR="004140DE" w:rsidRPr="00AE3704">
        <w:rPr>
          <w:i/>
        </w:rPr>
        <w:t>=</w:t>
      </w:r>
      <w:r w:rsidR="004140DE">
        <w:rPr>
          <w:i/>
          <w:lang w:val="en-US"/>
        </w:rPr>
        <w:t>N</w:t>
      </w:r>
      <w:r w:rsidR="004140DE" w:rsidRPr="00AE3704">
        <w:rPr>
          <w:i/>
        </w:rPr>
        <w:t>=0.</w:t>
      </w:r>
    </w:p>
    <w:p w:rsidR="00C41D93" w:rsidRPr="007021E8" w:rsidRDefault="00C41D93" w:rsidP="00E97D71">
      <w:pPr>
        <w:pStyle w:val="Default"/>
        <w:ind w:firstLine="567"/>
        <w:jc w:val="both"/>
      </w:pPr>
      <w:r w:rsidRPr="004427B8">
        <w:rPr>
          <w:highlight w:val="yellow"/>
        </w:rPr>
        <w:t xml:space="preserve">Состояние, при котором вес тела равен нулю, называют </w:t>
      </w:r>
      <w:r w:rsidRPr="004427B8">
        <w:rPr>
          <w:b/>
          <w:bCs/>
          <w:i/>
          <w:iCs/>
          <w:highlight w:val="yellow"/>
        </w:rPr>
        <w:t>невесомостью</w:t>
      </w:r>
      <w:r w:rsidRPr="007021E8">
        <w:rPr>
          <w:b/>
          <w:bCs/>
          <w:i/>
          <w:iCs/>
        </w:rPr>
        <w:t xml:space="preserve"> </w:t>
      </w:r>
    </w:p>
    <w:p w:rsidR="00C41D93" w:rsidRPr="007021E8" w:rsidRDefault="00C41D93" w:rsidP="00E97D71">
      <w:pPr>
        <w:pStyle w:val="Default"/>
        <w:ind w:firstLine="567"/>
        <w:jc w:val="both"/>
      </w:pPr>
      <w:r w:rsidRPr="007021E8">
        <w:t xml:space="preserve">Невесомость — состояние, когда предмет не взаимодействует с опорой, т. е. сила тяжести есть, а вес равен нулю. Наступление у тел состояния невесомости означает, что они движутся только под действием силы тяжести к Земле. </w:t>
      </w:r>
    </w:p>
    <w:p w:rsidR="00C41D93" w:rsidRPr="007021E8" w:rsidRDefault="00C41D93" w:rsidP="00E97D71">
      <w:pPr>
        <w:pStyle w:val="Default"/>
        <w:ind w:firstLine="567"/>
        <w:jc w:val="both"/>
      </w:pPr>
      <w:r w:rsidRPr="007021E8">
        <w:t xml:space="preserve">Как взаимодействуют тело и опора в состоянии невесомости, можно понять из репортажей с космической станции, находящейся на околоземной орбите. И станция, и живущие в ней космонавты непрерывно находятся в состоянии свободного падения. При этом вес космонавта равен нулю. Сила реакции опоры на космонавта также равна нулю, поэтому космонавты могут «парить» внутри станции. </w:t>
      </w:r>
    </w:p>
    <w:p w:rsidR="00C41D93" w:rsidRPr="007021E8" w:rsidRDefault="00C41D93" w:rsidP="00E97D71">
      <w:pPr>
        <w:autoSpaceDE w:val="0"/>
        <w:autoSpaceDN w:val="0"/>
        <w:adjustRightInd w:val="0"/>
        <w:ind w:firstLine="567"/>
        <w:jc w:val="both"/>
        <w:rPr>
          <w:b/>
        </w:rPr>
      </w:pPr>
      <w:r w:rsidRPr="007021E8">
        <w:rPr>
          <w:b/>
          <w:bCs/>
          <w:i/>
          <w:iCs/>
        </w:rPr>
        <w:t xml:space="preserve">Важно! </w:t>
      </w:r>
      <w:r w:rsidRPr="007021E8">
        <w:t>Не путайте массу тела и вес. Масса — скалярная величина, а вес — это сила, с которой тело действует на опору или подвес. Масса всегда остается постоянной, это собственная характеристика тела, а вес может меняться. Например, ваш лунный вес отличается от земного, т. к. ускорение свободного падения на планетах различно.</w:t>
      </w:r>
    </w:p>
    <w:p w:rsidR="00FC0FDD" w:rsidRPr="001F221F" w:rsidRDefault="00FC0FDD" w:rsidP="00FC0FD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1F221F">
        <w:t xml:space="preserve">Для понимания сути невесомости можно рассмотреть летящий по баллистической траектории самолёт. Такие методы применяются для тренировки космонавтов в России и США. В кабине пилота на нитке подвешен грузик, который обычно натягивает нитку вниз (если самолет покоится, либо движется равномерно и прямолинейно). Когда нить, на которой висит шарик, не натянута, имеет место состояние невесомости. Таким образом, пилот должен управлять самолётом так, чтобы шарик висел в воздухе, а нить не была натянута. Для достижения этого эффекта самолёт должен иметь постоянное ускорение </w:t>
      </w:r>
      <w:proofErr w:type="spellStart"/>
      <w:r w:rsidRPr="001F221F">
        <w:t>g</w:t>
      </w:r>
      <w:proofErr w:type="spellEnd"/>
      <w:r w:rsidRPr="001F221F">
        <w:t xml:space="preserve">, направленное вниз. Другими словами, пилоты создают нулевую перегрузку. Длительно такую перегрузку (до 40 секунд) можно создать, если выполнить специальную фигуру пилотажа (которая не имеет названия, кроме как "провал в воздухе"). Пилоты резко подают на снижение высоты, при стандартной высоте полета 11 000 метров это и дает требуемые 40 секунд "невесомости"; внутри фюзеляжа имеется камера, в которой тренируются будущие космонавты, она имеет специальное мягкое покрытие на стенах, чтобы избежать травм при наборе и сбросе высоты. Подобное невесомости чувство человек испытывает при полетах рейсами гражданской авиации при посадке. Утверждения, что самолет для создания кратковременной невесомости выполняет фигуры высшего пилотажа типа "Петли Нестерова" - не более чем миф. Тренировки выполняются в слегка модифицированных серийных машинах пассажирского или грузового класса, для которых фигуры высшего пилотажа и подобные режимы полета являются </w:t>
      </w:r>
      <w:proofErr w:type="spellStart"/>
      <w:r w:rsidRPr="001F221F">
        <w:t>закритическими</w:t>
      </w:r>
      <w:proofErr w:type="spellEnd"/>
      <w:r w:rsidRPr="001F221F">
        <w:t xml:space="preserve"> и могут привести к разрушению машины в воздухе или быстрому усталостному разрушению несущих конструкций.</w:t>
      </w:r>
    </w:p>
    <w:p w:rsidR="00040136" w:rsidRDefault="00F576AE" w:rsidP="00E97D71">
      <w:pPr>
        <w:ind w:firstLine="567"/>
        <w:jc w:val="both"/>
      </w:pPr>
      <w:r w:rsidRPr="00D75AE7">
        <w:t>Заполните таблицу сравнения сил:</w:t>
      </w:r>
    </w:p>
    <w:p w:rsidR="00D75AE7" w:rsidRPr="00D75AE7" w:rsidRDefault="00DE2C23" w:rsidP="00DE2C23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3419874"/>
            <wp:effectExtent l="19050" t="0" r="317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AE" w:rsidRDefault="00F576AE" w:rsidP="00E97D71">
      <w:pPr>
        <w:ind w:firstLine="567"/>
        <w:jc w:val="both"/>
        <w:rPr>
          <w:b/>
        </w:rPr>
      </w:pPr>
    </w:p>
    <w:p w:rsidR="00040136" w:rsidRDefault="00040136" w:rsidP="00734CD0">
      <w:pPr>
        <w:ind w:firstLine="567"/>
        <w:jc w:val="both"/>
        <w:rPr>
          <w:b/>
        </w:rPr>
      </w:pPr>
    </w:p>
    <w:p w:rsidR="00734CD0" w:rsidRPr="00E656AD" w:rsidRDefault="00734CD0" w:rsidP="00734CD0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2</w:t>
      </w:r>
      <w:r w:rsidRPr="00E656AD">
        <w:rPr>
          <w:b/>
        </w:rPr>
        <w:t xml:space="preserve"> </w:t>
      </w:r>
      <w:r w:rsidR="000219D4" w:rsidRPr="000219D4">
        <w:rPr>
          <w:rFonts w:eastAsia="Calibri"/>
          <w:b/>
        </w:rPr>
        <w:t>Сила трения</w:t>
      </w:r>
    </w:p>
    <w:p w:rsidR="00372347" w:rsidRPr="00640F17" w:rsidRDefault="00372347" w:rsidP="00372347">
      <w:pPr>
        <w:shd w:val="clear" w:color="auto" w:fill="F5F5F5"/>
        <w:spacing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рассмотрении второго вопроса сегодняшнего занятия</w:t>
      </w:r>
      <w:r w:rsidRPr="00640F17">
        <w:rPr>
          <w:color w:val="000000"/>
        </w:rPr>
        <w:t>, мы с вами соприкоснемся с великой тайной. Эйнштейн сказал: «</w:t>
      </w:r>
      <w:r w:rsidRPr="00640F17">
        <w:rPr>
          <w:b/>
          <w:color w:val="002060"/>
        </w:rPr>
        <w:t>Самое прекрасное и глубокое из достигнутых чувств – это ощущение тайны, ибо в нем источник истинной науки</w:t>
      </w:r>
      <w:r w:rsidRPr="00640F17">
        <w:rPr>
          <w:color w:val="000000"/>
        </w:rPr>
        <w:t>»</w:t>
      </w:r>
    </w:p>
    <w:p w:rsidR="00372347" w:rsidRPr="00640F17" w:rsidRDefault="00372347" w:rsidP="00372347">
      <w:pPr>
        <w:shd w:val="clear" w:color="auto" w:fill="F5F5F5"/>
        <w:spacing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640F17">
        <w:rPr>
          <w:color w:val="000000"/>
        </w:rPr>
        <w:t xml:space="preserve">О нашей тайне можно сказать: первобытные люди знали о нем и применяли в практических целях, первые исследования его были проведены итальянским ученым Леонардо да Винчи более 500 лет назад, а законы его открыли французские ученые </w:t>
      </w:r>
      <w:proofErr w:type="spellStart"/>
      <w:r w:rsidRPr="00640F17">
        <w:rPr>
          <w:color w:val="000000"/>
        </w:rPr>
        <w:t>Гильом</w:t>
      </w:r>
      <w:proofErr w:type="spellEnd"/>
      <w:r w:rsidRPr="00640F17">
        <w:rPr>
          <w:color w:val="000000"/>
        </w:rPr>
        <w:t xml:space="preserve"> </w:t>
      </w:r>
      <w:proofErr w:type="spellStart"/>
      <w:r w:rsidRPr="00640F17">
        <w:rPr>
          <w:color w:val="000000"/>
        </w:rPr>
        <w:t>Амонтон</w:t>
      </w:r>
      <w:proofErr w:type="spellEnd"/>
      <w:r w:rsidRPr="00640F17">
        <w:rPr>
          <w:color w:val="000000"/>
        </w:rPr>
        <w:t xml:space="preserve"> в 1699 году и Шарль Огюстен Кулон в 1785 году.</w:t>
      </w:r>
    </w:p>
    <w:p w:rsidR="00372347" w:rsidRPr="00640F17" w:rsidRDefault="00372347" w:rsidP="00372347">
      <w:pPr>
        <w:shd w:val="clear" w:color="auto" w:fill="F5F5F5"/>
        <w:spacing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</w:t>
      </w:r>
      <w:r w:rsidRPr="00640F17">
        <w:rPr>
          <w:color w:val="000000"/>
        </w:rPr>
        <w:t>, вы любите отгадывать загадки? Отгадайте о чем эта загадка.</w:t>
      </w:r>
    </w:p>
    <w:p w:rsidR="00372347" w:rsidRPr="00640F17" w:rsidRDefault="00372347" w:rsidP="00372347">
      <w:pPr>
        <w:shd w:val="clear" w:color="auto" w:fill="F5F5F5"/>
        <w:spacing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640F17">
        <w:rPr>
          <w:i/>
          <w:iCs/>
          <w:color w:val="000000"/>
        </w:rPr>
        <w:t>«Что будет три, три, три?» (</w:t>
      </w:r>
      <w:r w:rsidRPr="00640F17">
        <w:rPr>
          <w:i/>
          <w:iCs/>
          <w:color w:val="002060"/>
        </w:rPr>
        <w:t>дырка</w:t>
      </w:r>
      <w:r w:rsidRPr="00640F17">
        <w:rPr>
          <w:i/>
          <w:iCs/>
          <w:color w:val="000000"/>
        </w:rPr>
        <w:t>)</w:t>
      </w:r>
    </w:p>
    <w:p w:rsidR="00372347" w:rsidRPr="00640F17" w:rsidRDefault="00372347" w:rsidP="00372347">
      <w:pPr>
        <w:shd w:val="clear" w:color="auto" w:fill="F5F5F5"/>
        <w:spacing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640F17">
        <w:rPr>
          <w:color w:val="000000"/>
        </w:rPr>
        <w:t>- Как вы думаете, о чем идет речь? (</w:t>
      </w:r>
      <w:r w:rsidRPr="00640F17">
        <w:rPr>
          <w:color w:val="002060"/>
        </w:rPr>
        <w:t>о трении</w:t>
      </w:r>
      <w:r w:rsidRPr="00640F17">
        <w:rPr>
          <w:color w:val="000000"/>
        </w:rPr>
        <w:t>)</w:t>
      </w:r>
    </w:p>
    <w:p w:rsidR="00D60D10" w:rsidRPr="00123FB6" w:rsidRDefault="00D60D10" w:rsidP="00123FB6">
      <w:pPr>
        <w:pStyle w:val="Default"/>
        <w:ind w:firstLine="567"/>
        <w:jc w:val="both"/>
      </w:pPr>
      <w:r w:rsidRPr="00123FB6">
        <w:rPr>
          <w:b/>
          <w:bCs/>
          <w:i/>
          <w:iCs/>
        </w:rPr>
        <w:t xml:space="preserve">Силой трения </w:t>
      </w:r>
      <w:r w:rsidRPr="00123FB6">
        <w:t xml:space="preserve">называют силу, препятствующую проскальзыванию одного тела по поверхности другого </w:t>
      </w:r>
    </w:p>
    <w:p w:rsidR="00D60D10" w:rsidRPr="00123FB6" w:rsidRDefault="008C4E69" w:rsidP="00123FB6">
      <w:pPr>
        <w:pStyle w:val="Default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1054735</wp:posOffset>
            </wp:positionV>
            <wp:extent cx="1517650" cy="1028700"/>
            <wp:effectExtent l="19050" t="0" r="6350" b="0"/>
            <wp:wrapTight wrapText="bothSides">
              <wp:wrapPolygon edited="0">
                <wp:start x="-271" y="0"/>
                <wp:lineTo x="-271" y="21200"/>
                <wp:lineTo x="21690" y="21200"/>
                <wp:lineTo x="21690" y="0"/>
                <wp:lineTo x="-271" y="0"/>
              </wp:wrapPolygon>
            </wp:wrapTight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D10" w:rsidRPr="00123FB6">
        <w:t xml:space="preserve">Силы трения действуют вдоль поверхностей тел при их непосредственном соприкосновении и всегда препятствуют относительному движению соприкасающихся тел. При некоторых условиях силы трения делают это движение невозможным. Например, резкое торможение автомобиля всегда сопровождается «визгом тормозов». Этот звук возникает из-за проскальзывания шин по асфальту. При этом шины сильно стираются, так как между колёсами и дорогой действует сила трения, препятствующая проскальзыванию. </w:t>
      </w:r>
    </w:p>
    <w:p w:rsidR="00D60D10" w:rsidRPr="00123FB6" w:rsidRDefault="00D60D10" w:rsidP="00123FB6">
      <w:pPr>
        <w:pStyle w:val="Default"/>
        <w:ind w:firstLine="567"/>
        <w:jc w:val="both"/>
      </w:pPr>
      <w:r w:rsidRPr="00123FB6">
        <w:t xml:space="preserve">Однако силы трения не только тормозят движение тел. В ряде важных случаев движение тела не могло бы возникнуть без действия сил трения. Без существования сил трения, например, люди не смогли бы ходить: при нулевом трении, человек был бы не в состоянии оттолкнуться от поверхности. Это легко подтверждается бытовым опытом: если вы находитесь на очень скользком льду, то сделать шаг крайне сложно. </w:t>
      </w:r>
    </w:p>
    <w:p w:rsidR="00D60D10" w:rsidRPr="00123FB6" w:rsidRDefault="00904F98" w:rsidP="00123FB6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532765</wp:posOffset>
            </wp:positionV>
            <wp:extent cx="1904365" cy="838200"/>
            <wp:effectExtent l="19050" t="0" r="635" b="0"/>
            <wp:wrapTight wrapText="bothSides">
              <wp:wrapPolygon edited="0">
                <wp:start x="-216" y="0"/>
                <wp:lineTo x="-216" y="21109"/>
                <wp:lineTo x="21607" y="21109"/>
                <wp:lineTo x="21607" y="0"/>
                <wp:lineTo x="-216" y="0"/>
              </wp:wrapPolygon>
            </wp:wrapTight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D10" w:rsidRPr="00123FB6">
        <w:t xml:space="preserve">На практике все силы сопротивления движению разделяют на два вида сил — </w:t>
      </w:r>
      <w:r w:rsidR="00D60D10" w:rsidRPr="00123FB6">
        <w:rPr>
          <w:b/>
          <w:bCs/>
          <w:i/>
          <w:iCs/>
        </w:rPr>
        <w:t>силы сухого трения</w:t>
      </w:r>
      <w:r w:rsidR="00D60D10" w:rsidRPr="00123FB6">
        <w:t xml:space="preserve">, которые возникают при относительном перемещении соприкасающихся поверхностей твердых тел, а также </w:t>
      </w:r>
      <w:r w:rsidR="00D60D10" w:rsidRPr="00123FB6">
        <w:rPr>
          <w:b/>
          <w:bCs/>
          <w:i/>
          <w:iCs/>
        </w:rPr>
        <w:t>силы вязкого трения</w:t>
      </w:r>
      <w:r w:rsidR="00D60D10" w:rsidRPr="00123FB6">
        <w:t>, проявляющиеся при движении тела в жидкости или газе.</w:t>
      </w:r>
    </w:p>
    <w:p w:rsidR="00571CE9" w:rsidRPr="00123FB6" w:rsidRDefault="00571CE9" w:rsidP="00123FB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23FB6">
        <w:rPr>
          <w:b/>
          <w:bCs/>
        </w:rPr>
        <w:t>Трение покоя</w:t>
      </w:r>
    </w:p>
    <w:p w:rsidR="00EF7E93" w:rsidRDefault="00571CE9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t>Рассмотрим простой пример: допустим, вам нужно пододвинуть стол. Вы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 xml:space="preserve">упираетесь руками в стол, прикладывая определенную силу, но стол не двигается с места. </w:t>
      </w:r>
    </w:p>
    <w:p w:rsidR="00571CE9" w:rsidRPr="00123FB6" w:rsidRDefault="00571CE9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lastRenderedPageBreak/>
        <w:t xml:space="preserve">Дело в том, что стол взаимодействует с полом, и между ними возникает сила трения </w:t>
      </w:r>
      <w:proofErr w:type="spellStart"/>
      <w:r w:rsidRPr="00123FB6">
        <w:rPr>
          <w:rFonts w:eastAsiaTheme="minorHAnsi"/>
          <w:i/>
          <w:iCs/>
          <w:lang w:eastAsia="en-US"/>
        </w:rPr>
        <w:t>F</w:t>
      </w:r>
      <w:r w:rsidRPr="00C03281">
        <w:rPr>
          <w:rFonts w:eastAsiaTheme="minorHAnsi"/>
          <w:i/>
          <w:iCs/>
          <w:vertAlign w:val="subscript"/>
          <w:lang w:eastAsia="en-US"/>
        </w:rPr>
        <w:t>Tр</w:t>
      </w:r>
      <w:proofErr w:type="spellEnd"/>
      <w:r w:rsidRPr="00123FB6">
        <w:rPr>
          <w:rFonts w:eastAsiaTheme="minorHAnsi"/>
          <w:lang w:eastAsia="en-US"/>
        </w:rPr>
        <w:t xml:space="preserve">, направленная против той силы, с которой вы действуете на стол и в точности равная ей по модулю. Вы с большей силой толкаете стол, но он по-прежнему остаётся на месте. Значит и сила трения </w:t>
      </w:r>
      <w:proofErr w:type="spellStart"/>
      <w:r w:rsidRPr="00123FB6">
        <w:rPr>
          <w:rFonts w:eastAsiaTheme="minorHAnsi"/>
          <w:i/>
          <w:iCs/>
          <w:lang w:eastAsia="en-US"/>
        </w:rPr>
        <w:t>F</w:t>
      </w:r>
      <w:r w:rsidRPr="00C03281">
        <w:rPr>
          <w:rFonts w:eastAsiaTheme="minorHAnsi"/>
          <w:i/>
          <w:iCs/>
          <w:vertAlign w:val="subscript"/>
          <w:lang w:eastAsia="en-US"/>
        </w:rPr>
        <w:t>Tр</w:t>
      </w:r>
      <w:proofErr w:type="spellEnd"/>
      <w:r w:rsidRPr="00123FB6">
        <w:rPr>
          <w:rFonts w:eastAsiaTheme="minorHAnsi"/>
          <w:lang w:eastAsia="en-US"/>
        </w:rPr>
        <w:t xml:space="preserve"> настолько же возрастает.</w:t>
      </w:r>
    </w:p>
    <w:p w:rsidR="006B7B87" w:rsidRPr="00123FB6" w:rsidRDefault="006B7B87" w:rsidP="00123FB6">
      <w:pPr>
        <w:pStyle w:val="Default"/>
        <w:ind w:firstLine="567"/>
        <w:jc w:val="both"/>
      </w:pPr>
      <w:r w:rsidRPr="00123FB6">
        <w:rPr>
          <w:b/>
          <w:bCs/>
          <w:i/>
          <w:iCs/>
        </w:rPr>
        <w:t xml:space="preserve">Силой трения покоя </w:t>
      </w:r>
      <w:r w:rsidRPr="00123FB6">
        <w:t xml:space="preserve">называется сила, действующая между двумя неподвижными относительно друг друга контактирующими телами и препятствующая возникновению относительного движения </w:t>
      </w:r>
    </w:p>
    <w:p w:rsidR="006B7B87" w:rsidRPr="00123FB6" w:rsidRDefault="006B7B87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t>Эту силу необходимо преодолеть для того, чтобы привести два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контактирующих тела в движение друг относительно друга.</w:t>
      </w:r>
    </w:p>
    <w:p w:rsidR="006B7B87" w:rsidRPr="00123FB6" w:rsidRDefault="006B7B87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b/>
          <w:bCs/>
          <w:i/>
          <w:iCs/>
          <w:lang w:eastAsia="en-US"/>
        </w:rPr>
        <w:t xml:space="preserve">Возникает она из-за </w:t>
      </w:r>
      <w:r w:rsidRPr="00123FB6">
        <w:rPr>
          <w:rFonts w:eastAsiaTheme="minorHAnsi"/>
          <w:lang w:eastAsia="en-US"/>
        </w:rPr>
        <w:t>того, что на поверхности любого твердого тела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 xml:space="preserve">находится достаточное количество </w:t>
      </w:r>
      <w:r w:rsidRPr="00123FB6">
        <w:rPr>
          <w:rFonts w:eastAsiaTheme="minorHAnsi"/>
          <w:b/>
          <w:bCs/>
          <w:i/>
          <w:iCs/>
          <w:lang w:eastAsia="en-US"/>
        </w:rPr>
        <w:t xml:space="preserve">разнообразных выступов </w:t>
      </w:r>
      <w:r w:rsidRPr="00123FB6">
        <w:rPr>
          <w:rFonts w:eastAsiaTheme="minorHAnsi"/>
          <w:i/>
          <w:iCs/>
          <w:lang w:eastAsia="en-US"/>
        </w:rPr>
        <w:t xml:space="preserve">и </w:t>
      </w:r>
      <w:r w:rsidRPr="00123FB6">
        <w:rPr>
          <w:rFonts w:eastAsiaTheme="minorHAnsi"/>
          <w:b/>
          <w:bCs/>
          <w:i/>
          <w:iCs/>
          <w:lang w:eastAsia="en-US"/>
        </w:rPr>
        <w:t>впадин</w:t>
      </w:r>
      <w:r w:rsidRPr="00123FB6">
        <w:rPr>
          <w:rFonts w:eastAsiaTheme="minorHAnsi"/>
          <w:lang w:eastAsia="en-US"/>
        </w:rPr>
        <w:t>, которые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цепляются друг за друга, деформируются и препятствуют относительному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перемещению тел. Кроме того, расстояние между молекулами, расположенными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на выступах соприкасающихся поверхностей, мало, и поэтому возможно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электромагнитное взаимодействие молекул между собой.</w:t>
      </w:r>
    </w:p>
    <w:p w:rsidR="006B7B87" w:rsidRPr="00123FB6" w:rsidRDefault="006B7B87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t xml:space="preserve">Чтобы уменьшить силу трения покоя, следует </w:t>
      </w:r>
      <w:r w:rsidRPr="00123FB6">
        <w:rPr>
          <w:rFonts w:eastAsiaTheme="minorHAnsi"/>
          <w:i/>
          <w:iCs/>
          <w:lang w:eastAsia="en-US"/>
        </w:rPr>
        <w:t>отшлифовать поверхность</w:t>
      </w:r>
      <w:r w:rsidR="00C00BFD">
        <w:rPr>
          <w:rFonts w:eastAsiaTheme="minorHAnsi"/>
          <w:i/>
          <w:iCs/>
          <w:lang w:eastAsia="en-US"/>
        </w:rPr>
        <w:t xml:space="preserve"> </w:t>
      </w:r>
      <w:r w:rsidRPr="00123FB6">
        <w:rPr>
          <w:rFonts w:eastAsiaTheme="minorHAnsi"/>
          <w:i/>
          <w:iCs/>
          <w:lang w:eastAsia="en-US"/>
        </w:rPr>
        <w:t>соприкасающихся тел</w:t>
      </w:r>
      <w:r w:rsidRPr="00123FB6">
        <w:rPr>
          <w:rFonts w:eastAsiaTheme="minorHAnsi"/>
          <w:lang w:eastAsia="en-US"/>
        </w:rPr>
        <w:t>. Но бесконечно это делать невозможно, так как по мере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i/>
          <w:iCs/>
          <w:lang w:eastAsia="en-US"/>
        </w:rPr>
        <w:t>сглаживания неровностей в значительной мере увеличивается число</w:t>
      </w:r>
      <w:r w:rsidR="00C00BFD">
        <w:rPr>
          <w:rFonts w:eastAsiaTheme="minorHAnsi"/>
          <w:i/>
          <w:iCs/>
          <w:lang w:eastAsia="en-US"/>
        </w:rPr>
        <w:t xml:space="preserve"> </w:t>
      </w:r>
      <w:r w:rsidRPr="00123FB6">
        <w:rPr>
          <w:rFonts w:eastAsiaTheme="minorHAnsi"/>
          <w:i/>
          <w:iCs/>
          <w:lang w:eastAsia="en-US"/>
        </w:rPr>
        <w:t>межмолекулярных взаимодействий</w:t>
      </w:r>
      <w:r w:rsidRPr="00123FB6">
        <w:rPr>
          <w:rFonts w:eastAsiaTheme="minorHAnsi"/>
          <w:lang w:eastAsia="en-US"/>
        </w:rPr>
        <w:t xml:space="preserve">, вследствие чего </w:t>
      </w:r>
      <w:r w:rsidRPr="00123FB6">
        <w:rPr>
          <w:rFonts w:eastAsiaTheme="minorHAnsi"/>
          <w:b/>
          <w:bCs/>
          <w:i/>
          <w:iCs/>
          <w:lang w:eastAsia="en-US"/>
        </w:rPr>
        <w:t>возрастает сила трения покоя</w:t>
      </w:r>
      <w:r w:rsidRPr="00123FB6">
        <w:rPr>
          <w:rFonts w:eastAsiaTheme="minorHAnsi"/>
          <w:lang w:eastAsia="en-US"/>
        </w:rPr>
        <w:t>.</w:t>
      </w:r>
    </w:p>
    <w:p w:rsidR="006B7B87" w:rsidRPr="00123FB6" w:rsidRDefault="00320C5A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0" type="#_x0000_t32" style="position:absolute;left:0;text-align:left;margin-left:181.2pt;margin-top:42.8pt;width:14.25pt;height:.05pt;z-index:251667456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031" type="#_x0000_t32" style="position:absolute;left:0;text-align:left;margin-left:53.7pt;margin-top:56.3pt;width:14.25pt;height:.05pt;z-index:251668480" o:connectortype="straight">
            <v:stroke endarrow="block"/>
          </v:shape>
        </w:pict>
      </w:r>
      <w:r>
        <w:rPr>
          <w:rFonts w:eastAsiaTheme="minorHAnsi"/>
          <w:noProof/>
        </w:rPr>
        <w:pict>
          <v:shape id="_x0000_s1029" type="#_x0000_t32" style="position:absolute;left:0;text-align:left;margin-left:296.3pt;margin-top:2pt;width:14.25pt;height:.05pt;z-index:251666432" o:connectortype="straight">
            <v:stroke endarrow="block"/>
          </v:shape>
        </w:pict>
      </w:r>
      <w:r w:rsidR="00B82241">
        <w:rPr>
          <w:rFonts w:eastAsiaTheme="minorHAnsi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1270</wp:posOffset>
            </wp:positionV>
            <wp:extent cx="1466215" cy="590550"/>
            <wp:effectExtent l="19050" t="0" r="635" b="0"/>
            <wp:wrapTight wrapText="bothSides">
              <wp:wrapPolygon edited="0">
                <wp:start x="-281" y="0"/>
                <wp:lineTo x="-281" y="20903"/>
                <wp:lineTo x="21609" y="20903"/>
                <wp:lineTo x="21609" y="0"/>
                <wp:lineTo x="-281" y="0"/>
              </wp:wrapPolygon>
            </wp:wrapTight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B87" w:rsidRPr="00123FB6">
        <w:rPr>
          <w:rFonts w:eastAsiaTheme="minorHAnsi"/>
          <w:lang w:eastAsia="en-US"/>
        </w:rPr>
        <w:t>Если на тело действует некоторая внешняя сила</w:t>
      </w:r>
      <w:r w:rsidR="00C00BFD">
        <w:rPr>
          <w:rFonts w:eastAsiaTheme="minorHAnsi"/>
          <w:lang w:eastAsia="en-US"/>
        </w:rPr>
        <w:t xml:space="preserve"> </w:t>
      </w:r>
      <w:r w:rsidR="006B7B87" w:rsidRPr="00123FB6">
        <w:rPr>
          <w:rFonts w:eastAsiaTheme="minorHAnsi"/>
          <w:i/>
          <w:iCs/>
          <w:lang w:eastAsia="en-US"/>
        </w:rPr>
        <w:t xml:space="preserve">F </w:t>
      </w:r>
      <w:r w:rsidR="006B7B87" w:rsidRPr="00123FB6">
        <w:rPr>
          <w:rFonts w:eastAsiaTheme="minorHAnsi"/>
          <w:lang w:eastAsia="en-US"/>
        </w:rPr>
        <w:t>, параллельная поверхности, на которой оно</w:t>
      </w:r>
      <w:r w:rsidR="00C00BFD">
        <w:rPr>
          <w:rFonts w:eastAsiaTheme="minorHAnsi"/>
          <w:lang w:eastAsia="en-US"/>
        </w:rPr>
        <w:t xml:space="preserve"> </w:t>
      </w:r>
      <w:r w:rsidR="006B7B87" w:rsidRPr="00123FB6">
        <w:rPr>
          <w:rFonts w:eastAsiaTheme="minorHAnsi"/>
          <w:lang w:eastAsia="en-US"/>
        </w:rPr>
        <w:t>находится, и при этом тело остается неподвижным, то</w:t>
      </w:r>
      <w:r w:rsidR="00C00BFD">
        <w:rPr>
          <w:rFonts w:eastAsiaTheme="minorHAnsi"/>
          <w:lang w:eastAsia="en-US"/>
        </w:rPr>
        <w:t xml:space="preserve"> </w:t>
      </w:r>
      <w:r w:rsidR="006B7B87" w:rsidRPr="00123FB6">
        <w:rPr>
          <w:rFonts w:eastAsiaTheme="minorHAnsi"/>
          <w:lang w:eastAsia="en-US"/>
        </w:rPr>
        <w:t>это означает, что на него действует сила трения покоя</w:t>
      </w:r>
      <w:r w:rsidR="00C00BFD">
        <w:rPr>
          <w:rFonts w:eastAsiaTheme="minorHAnsi"/>
          <w:lang w:eastAsia="en-US"/>
        </w:rPr>
        <w:t xml:space="preserve"> </w:t>
      </w:r>
      <w:proofErr w:type="spellStart"/>
      <w:r w:rsidR="00C84925">
        <w:rPr>
          <w:rFonts w:eastAsiaTheme="minorHAnsi"/>
          <w:i/>
          <w:iCs/>
          <w:lang w:eastAsia="en-US"/>
        </w:rPr>
        <w:t>F</w:t>
      </w:r>
      <w:r w:rsidR="00C84925" w:rsidRPr="00C84925">
        <w:rPr>
          <w:rFonts w:eastAsiaTheme="minorHAnsi"/>
          <w:i/>
          <w:iCs/>
          <w:vertAlign w:val="subscript"/>
          <w:lang w:eastAsia="en-US"/>
        </w:rPr>
        <w:t>Tр</w:t>
      </w:r>
      <w:proofErr w:type="spellEnd"/>
      <w:r w:rsidR="006B7B87" w:rsidRPr="00123FB6">
        <w:rPr>
          <w:rFonts w:eastAsiaTheme="minorHAnsi"/>
          <w:lang w:eastAsia="en-US"/>
        </w:rPr>
        <w:t xml:space="preserve">, равная по модулю и противоположная по направлению силе </w:t>
      </w:r>
      <w:r w:rsidR="006B7B87" w:rsidRPr="00123FB6">
        <w:rPr>
          <w:rFonts w:eastAsiaTheme="minorHAnsi"/>
          <w:i/>
          <w:iCs/>
          <w:lang w:eastAsia="en-US"/>
        </w:rPr>
        <w:t xml:space="preserve">F </w:t>
      </w:r>
      <w:r w:rsidR="006B7B87" w:rsidRPr="00123FB6">
        <w:rPr>
          <w:rFonts w:eastAsiaTheme="minorHAnsi"/>
          <w:lang w:eastAsia="en-US"/>
        </w:rPr>
        <w:t>.</w:t>
      </w:r>
    </w:p>
    <w:p w:rsidR="006B7B87" w:rsidRPr="00123FB6" w:rsidRDefault="006B7B87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t>Следовательно, сила трения покоя определяется действующей на него силой:</w:t>
      </w:r>
    </w:p>
    <w:p w:rsidR="00571CE9" w:rsidRPr="00B82241" w:rsidRDefault="00320C5A" w:rsidP="00B82241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/>
          <w:iCs/>
          <w:lang w:eastAsia="en-US"/>
        </w:rPr>
      </w:pPr>
      <w:r w:rsidRPr="00320C5A">
        <w:rPr>
          <w:rFonts w:eastAsiaTheme="minorHAnsi"/>
          <w:b/>
          <w:noProof/>
        </w:rPr>
        <w:pict>
          <v:shape id="_x0000_s1033" type="#_x0000_t32" style="position:absolute;left:0;text-align:left;margin-left:222.1pt;margin-top:.6pt;width:14.25pt;height:.05pt;z-index:251670528" o:connectortype="straight">
            <v:stroke endarrow="block"/>
          </v:shape>
        </w:pict>
      </w:r>
      <w:r w:rsidRPr="00320C5A">
        <w:rPr>
          <w:rFonts w:eastAsiaTheme="minorHAnsi"/>
          <w:b/>
          <w:noProof/>
        </w:rPr>
        <w:pict>
          <v:shape id="_x0000_s1032" type="#_x0000_t32" style="position:absolute;left:0;text-align:left;margin-left:259.2pt;margin-top:.45pt;width:14.25pt;height:.05pt;z-index:251669504" o:connectortype="straight">
            <v:stroke endarrow="block"/>
          </v:shape>
        </w:pict>
      </w:r>
      <w:proofErr w:type="spellStart"/>
      <w:r w:rsidR="006B7B87" w:rsidRPr="00B82241">
        <w:rPr>
          <w:rFonts w:eastAsiaTheme="minorHAnsi"/>
          <w:b/>
          <w:i/>
          <w:iCs/>
          <w:lang w:eastAsia="en-US"/>
        </w:rPr>
        <w:t>F</w:t>
      </w:r>
      <w:r w:rsidR="006B7B87" w:rsidRPr="00B82241">
        <w:rPr>
          <w:rFonts w:eastAsiaTheme="minorHAnsi"/>
          <w:b/>
          <w:i/>
          <w:iCs/>
          <w:vertAlign w:val="subscript"/>
          <w:lang w:eastAsia="en-US"/>
        </w:rPr>
        <w:t>Tр</w:t>
      </w:r>
      <w:proofErr w:type="spellEnd"/>
      <w:r w:rsidR="006B7B87" w:rsidRPr="00B82241">
        <w:rPr>
          <w:rFonts w:eastAsiaTheme="minorHAnsi"/>
          <w:b/>
          <w:i/>
          <w:iCs/>
          <w:lang w:eastAsia="en-US"/>
        </w:rPr>
        <w:t xml:space="preserve"> </w:t>
      </w:r>
      <w:r w:rsidR="00C84925" w:rsidRPr="00B82241">
        <w:rPr>
          <w:rFonts w:eastAsiaTheme="minorHAnsi"/>
          <w:b/>
          <w:lang w:eastAsia="en-US"/>
        </w:rPr>
        <w:t>= -</w:t>
      </w:r>
      <w:r w:rsidR="006B7B87" w:rsidRPr="00B82241">
        <w:rPr>
          <w:rFonts w:eastAsiaTheme="minorHAnsi"/>
          <w:b/>
          <w:i/>
          <w:iCs/>
          <w:lang w:eastAsia="en-US"/>
        </w:rPr>
        <w:t>F</w:t>
      </w:r>
    </w:p>
    <w:p w:rsidR="009514DE" w:rsidRPr="00123FB6" w:rsidRDefault="009514DE" w:rsidP="00123FB6">
      <w:pPr>
        <w:pStyle w:val="Default"/>
        <w:ind w:firstLine="567"/>
        <w:jc w:val="both"/>
      </w:pPr>
      <w:r w:rsidRPr="00123FB6">
        <w:t xml:space="preserve">Наибольшее значение силы трения, при котором скольжение ещё не наступает, называется </w:t>
      </w:r>
      <w:r w:rsidRPr="00123FB6">
        <w:rPr>
          <w:b/>
          <w:bCs/>
          <w:i/>
          <w:iCs/>
        </w:rPr>
        <w:t xml:space="preserve">максимальной силой трения покоя </w:t>
      </w:r>
    </w:p>
    <w:p w:rsidR="006B7B87" w:rsidRPr="00123FB6" w:rsidRDefault="009514DE" w:rsidP="009E7991">
      <w:pPr>
        <w:pStyle w:val="Default"/>
        <w:ind w:firstLine="567"/>
        <w:jc w:val="both"/>
      </w:pPr>
      <w:r w:rsidRPr="00123FB6">
        <w:rPr>
          <w:i/>
          <w:iCs/>
        </w:rPr>
        <w:t xml:space="preserve">Максимальное значение модуля силы трения покоя пропорционально модулю силы нормальной реакции опоры </w:t>
      </w:r>
      <w:r w:rsidR="009E7991" w:rsidRPr="00B82241">
        <w:rPr>
          <w:b/>
        </w:rPr>
        <w:t xml:space="preserve">F </w:t>
      </w:r>
      <w:proofErr w:type="spellStart"/>
      <w:r w:rsidR="009E7991" w:rsidRPr="00B82241">
        <w:rPr>
          <w:b/>
          <w:vertAlign w:val="subscript"/>
        </w:rPr>
        <w:t>max</w:t>
      </w:r>
      <w:proofErr w:type="spellEnd"/>
      <w:r w:rsidR="009E7991" w:rsidRPr="00B82241">
        <w:rPr>
          <w:b/>
          <w:vertAlign w:val="subscript"/>
        </w:rPr>
        <w:t xml:space="preserve"> </w:t>
      </w:r>
      <w:proofErr w:type="spellStart"/>
      <w:r w:rsidR="009E7991" w:rsidRPr="00B82241">
        <w:rPr>
          <w:b/>
          <w:vertAlign w:val="subscript"/>
        </w:rPr>
        <w:t>noк</w:t>
      </w:r>
      <w:proofErr w:type="spellEnd"/>
      <w:r w:rsidR="009E7991" w:rsidRPr="00B82241">
        <w:rPr>
          <w:b/>
        </w:rPr>
        <w:t xml:space="preserve"> = µ *</w:t>
      </w:r>
      <w:r w:rsidR="009E7991" w:rsidRPr="00B82241">
        <w:rPr>
          <w:b/>
          <w:vertAlign w:val="subscript"/>
        </w:rPr>
        <w:t xml:space="preserve"> </w:t>
      </w:r>
      <w:r w:rsidR="009E7991" w:rsidRPr="00B82241">
        <w:rPr>
          <w:b/>
        </w:rPr>
        <w:t>N</w:t>
      </w:r>
      <w:r w:rsidRPr="00123FB6">
        <w:t xml:space="preserve">, где </w:t>
      </w:r>
    </w:p>
    <w:p w:rsidR="00813E3A" w:rsidRPr="00123FB6" w:rsidRDefault="009E7991" w:rsidP="00123FB6">
      <w:pPr>
        <w:pStyle w:val="Default"/>
        <w:ind w:firstLine="567"/>
        <w:jc w:val="both"/>
      </w:pPr>
      <w:r w:rsidRPr="00123FB6">
        <w:t xml:space="preserve">F </w:t>
      </w:r>
      <w:proofErr w:type="spellStart"/>
      <w:r w:rsidRPr="009E7991">
        <w:rPr>
          <w:vertAlign w:val="subscript"/>
        </w:rPr>
        <w:t>max</w:t>
      </w:r>
      <w:proofErr w:type="spellEnd"/>
      <w:r w:rsidRPr="009E7991">
        <w:rPr>
          <w:vertAlign w:val="subscript"/>
        </w:rPr>
        <w:t xml:space="preserve"> </w:t>
      </w:r>
      <w:proofErr w:type="spellStart"/>
      <w:r w:rsidRPr="009E7991">
        <w:rPr>
          <w:vertAlign w:val="subscript"/>
        </w:rPr>
        <w:t>noк</w:t>
      </w:r>
      <w:proofErr w:type="spellEnd"/>
      <w:r>
        <w:t xml:space="preserve"> </w:t>
      </w:r>
      <w:r w:rsidR="00813E3A" w:rsidRPr="00123FB6">
        <w:t xml:space="preserve">— модуль максимальной силы трения покоя; F </w:t>
      </w:r>
    </w:p>
    <w:p w:rsidR="00813E3A" w:rsidRPr="00123FB6" w:rsidRDefault="009E7991" w:rsidP="00123FB6">
      <w:pPr>
        <w:pStyle w:val="Default"/>
        <w:ind w:firstLine="567"/>
        <w:jc w:val="both"/>
      </w:pPr>
      <w:r>
        <w:t>µ</w:t>
      </w:r>
      <w:r w:rsidRPr="00123FB6">
        <w:t xml:space="preserve"> </w:t>
      </w:r>
      <w:r w:rsidR="00813E3A" w:rsidRPr="00123FB6">
        <w:t xml:space="preserve">— коэффициентом трения, который характеризует обе трущиеся поверхности и зависит от материала этих поверхностей, и от качества их обработки; </w:t>
      </w:r>
      <w:r w:rsidR="00813E3A" w:rsidRPr="00123FB6">
        <w:t xml:space="preserve"> </w:t>
      </w:r>
    </w:p>
    <w:p w:rsidR="00813E3A" w:rsidRPr="00123FB6" w:rsidRDefault="009E7991" w:rsidP="00123FB6">
      <w:pPr>
        <w:pStyle w:val="Default"/>
        <w:ind w:firstLine="567"/>
        <w:jc w:val="both"/>
      </w:pPr>
      <w:r w:rsidRPr="00123FB6">
        <w:t xml:space="preserve">N </w:t>
      </w:r>
      <w:r w:rsidR="00813E3A" w:rsidRPr="00123FB6">
        <w:t xml:space="preserve">— сила нормальной реакции опоры. N </w:t>
      </w:r>
    </w:p>
    <w:p w:rsidR="009514DE" w:rsidRPr="00123FB6" w:rsidRDefault="00813E3A" w:rsidP="00123FB6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123FB6">
        <w:rPr>
          <w:i/>
          <w:iCs/>
        </w:rPr>
        <w:t>Максимальная сила трения покоя не зависит от площади соприкосновения тел, является безразмерной величиной.</w:t>
      </w:r>
    </w:p>
    <w:p w:rsidR="00813E3A" w:rsidRPr="00123FB6" w:rsidRDefault="00447F9E" w:rsidP="00123FB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23FB6">
        <w:rPr>
          <w:b/>
          <w:bCs/>
        </w:rPr>
        <w:t>Трение скольжения</w:t>
      </w:r>
    </w:p>
    <w:p w:rsidR="00D5077D" w:rsidRPr="00123FB6" w:rsidRDefault="00320C5A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4" type="#_x0000_t32" style="position:absolute;left:0;text-align:left;margin-left:295.2pt;margin-top:-.05pt;width:14.25pt;height:.05pt;z-index:251671552" o:connectortype="straight">
            <v:stroke endarrow="block"/>
          </v:shape>
        </w:pict>
      </w:r>
      <w:r w:rsidR="00D5077D" w:rsidRPr="00123FB6">
        <w:rPr>
          <w:rFonts w:eastAsiaTheme="minorHAnsi"/>
          <w:lang w:eastAsia="en-US"/>
        </w:rPr>
        <w:t xml:space="preserve">Если действующая на покоящееся тело сила </w:t>
      </w:r>
      <w:r w:rsidR="00D5077D" w:rsidRPr="00123FB6">
        <w:rPr>
          <w:rFonts w:eastAsiaTheme="minorHAnsi"/>
          <w:i/>
          <w:iCs/>
          <w:lang w:eastAsia="en-US"/>
        </w:rPr>
        <w:t xml:space="preserve">F </w:t>
      </w:r>
      <w:r w:rsidR="00D5077D" w:rsidRPr="00123FB6">
        <w:rPr>
          <w:rFonts w:eastAsiaTheme="minorHAnsi"/>
          <w:lang w:eastAsia="en-US"/>
        </w:rPr>
        <w:t>хотя бы немного превысит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 xml:space="preserve">максимальную силу трения покоя </w:t>
      </w:r>
      <w:proofErr w:type="spellStart"/>
      <w:r w:rsidR="00D5077D" w:rsidRPr="00123FB6">
        <w:rPr>
          <w:rFonts w:eastAsiaTheme="minorHAnsi"/>
          <w:i/>
          <w:iCs/>
          <w:lang w:eastAsia="en-US"/>
        </w:rPr>
        <w:t>F</w:t>
      </w:r>
      <w:r w:rsidR="00B01711" w:rsidRPr="00B01711">
        <w:rPr>
          <w:rFonts w:eastAsiaTheme="minorHAnsi"/>
          <w:vertAlign w:val="subscript"/>
          <w:lang w:eastAsia="en-US"/>
        </w:rPr>
        <w:t>max</w:t>
      </w:r>
      <w:proofErr w:type="spellEnd"/>
      <w:r w:rsidR="00B01711" w:rsidRPr="00B01711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="00B01711" w:rsidRPr="00B01711">
        <w:rPr>
          <w:rFonts w:eastAsiaTheme="minorHAnsi"/>
          <w:vertAlign w:val="subscript"/>
          <w:lang w:eastAsia="en-US"/>
        </w:rPr>
        <w:t>noк</w:t>
      </w:r>
      <w:proofErr w:type="spellEnd"/>
      <w:r w:rsidR="00D5077D" w:rsidRPr="00123FB6">
        <w:rPr>
          <w:rFonts w:eastAsiaTheme="minorHAnsi"/>
          <w:lang w:eastAsia="en-US"/>
        </w:rPr>
        <w:t xml:space="preserve">, то </w:t>
      </w:r>
      <w:r w:rsidR="00D5077D" w:rsidRPr="00123FB6">
        <w:rPr>
          <w:rFonts w:eastAsiaTheme="minorHAnsi"/>
          <w:b/>
          <w:bCs/>
          <w:i/>
          <w:iCs/>
          <w:lang w:eastAsia="en-US"/>
        </w:rPr>
        <w:t>трение покоя переходит в трение</w:t>
      </w:r>
      <w:r w:rsidR="00C00BFD">
        <w:rPr>
          <w:rFonts w:eastAsiaTheme="minorHAnsi"/>
          <w:b/>
          <w:bCs/>
          <w:i/>
          <w:iCs/>
          <w:lang w:eastAsia="en-US"/>
        </w:rPr>
        <w:t xml:space="preserve"> </w:t>
      </w:r>
      <w:r w:rsidR="00D5077D" w:rsidRPr="00123FB6">
        <w:rPr>
          <w:rFonts w:eastAsiaTheme="minorHAnsi"/>
          <w:b/>
          <w:bCs/>
          <w:i/>
          <w:iCs/>
          <w:lang w:eastAsia="en-US"/>
        </w:rPr>
        <w:t xml:space="preserve">скольжения </w:t>
      </w:r>
      <w:r w:rsidR="00D5077D" w:rsidRPr="00123FB6">
        <w:rPr>
          <w:rFonts w:eastAsiaTheme="minorHAnsi"/>
          <w:lang w:eastAsia="en-US"/>
        </w:rPr>
        <w:t>и тело начнёт скользить.</w:t>
      </w:r>
    </w:p>
    <w:p w:rsidR="00D5077D" w:rsidRPr="00123FB6" w:rsidRDefault="00320C5A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5" type="#_x0000_t32" style="position:absolute;left:0;text-align:left;margin-left:325.2pt;margin-top:56pt;width:14.25pt;height:.05pt;z-index:251672576" o:connectortype="straight">
            <v:stroke endarrow="block"/>
          </v:shape>
        </w:pict>
      </w:r>
      <w:r w:rsidR="007E13A1">
        <w:rPr>
          <w:rFonts w:eastAsiaTheme="minorHAnsi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721995</wp:posOffset>
            </wp:positionV>
            <wp:extent cx="1440180" cy="857250"/>
            <wp:effectExtent l="19050" t="0" r="7620" b="0"/>
            <wp:wrapTight wrapText="bothSides">
              <wp:wrapPolygon edited="0">
                <wp:start x="-286" y="0"/>
                <wp:lineTo x="-286" y="21120"/>
                <wp:lineTo x="21714" y="21120"/>
                <wp:lineTo x="21714" y="0"/>
                <wp:lineTo x="-286" y="0"/>
              </wp:wrapPolygon>
            </wp:wrapTight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77D" w:rsidRPr="00123FB6">
        <w:rPr>
          <w:rFonts w:eastAsiaTheme="minorHAnsi"/>
          <w:lang w:eastAsia="en-US"/>
        </w:rPr>
        <w:t>Для поддержания неизменной скорости скольжения тела необходимо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>продолжать действовать на тело в направлении его движения с определённой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>силой, так как при движении тела по поверхности со стороны этой поверхности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>на тело продолжает действовать сила, препятствующая его движению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 xml:space="preserve">относительно поверхности. Эту силу называют </w:t>
      </w:r>
      <w:r w:rsidR="00D5077D" w:rsidRPr="00123FB6">
        <w:rPr>
          <w:rFonts w:eastAsiaTheme="minorHAnsi"/>
          <w:b/>
          <w:bCs/>
          <w:i/>
          <w:iCs/>
          <w:lang w:eastAsia="en-US"/>
        </w:rPr>
        <w:t xml:space="preserve">силой трения скольжения </w:t>
      </w:r>
      <w:r w:rsidR="00D5077D" w:rsidRPr="00123FB6">
        <w:rPr>
          <w:rFonts w:eastAsiaTheme="minorHAnsi"/>
          <w:i/>
          <w:iCs/>
          <w:lang w:eastAsia="en-US"/>
        </w:rPr>
        <w:t xml:space="preserve">F </w:t>
      </w:r>
      <w:proofErr w:type="spellStart"/>
      <w:r w:rsidR="00043483" w:rsidRPr="00043483">
        <w:rPr>
          <w:rFonts w:eastAsiaTheme="minorHAnsi"/>
          <w:i/>
          <w:iCs/>
          <w:vertAlign w:val="subscript"/>
          <w:lang w:eastAsia="en-US"/>
        </w:rPr>
        <w:t>тр</w:t>
      </w:r>
      <w:proofErr w:type="spellEnd"/>
      <w:r w:rsidR="00043483" w:rsidRPr="00043483">
        <w:rPr>
          <w:rFonts w:eastAsiaTheme="minorHAnsi"/>
          <w:i/>
          <w:iCs/>
          <w:vertAlign w:val="subscript"/>
          <w:lang w:eastAsia="en-US"/>
        </w:rPr>
        <w:t xml:space="preserve"> </w:t>
      </w:r>
      <w:proofErr w:type="spellStart"/>
      <w:r w:rsidR="00043483" w:rsidRPr="00043483">
        <w:rPr>
          <w:rFonts w:eastAsiaTheme="minorHAnsi"/>
          <w:i/>
          <w:iCs/>
          <w:vertAlign w:val="subscript"/>
          <w:lang w:eastAsia="en-US"/>
        </w:rPr>
        <w:t>ск</w:t>
      </w:r>
      <w:proofErr w:type="spellEnd"/>
      <w:r w:rsidR="00D5077D" w:rsidRPr="00123FB6">
        <w:rPr>
          <w:rFonts w:eastAsiaTheme="minorHAnsi"/>
          <w:lang w:eastAsia="en-US"/>
        </w:rPr>
        <w:t>.</w:t>
      </w:r>
    </w:p>
    <w:p w:rsidR="00D5077D" w:rsidRPr="00123FB6" w:rsidRDefault="00D5077D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t>Силы трения скольжения действуют на обе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трущиеся поверхности. Каждая из этих сил всегда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 xml:space="preserve">направлена противоположно </w:t>
      </w:r>
      <w:r w:rsidRPr="00123FB6">
        <w:rPr>
          <w:rFonts w:eastAsiaTheme="minorHAnsi"/>
          <w:i/>
          <w:iCs/>
          <w:lang w:eastAsia="en-US"/>
        </w:rPr>
        <w:t xml:space="preserve">относительной </w:t>
      </w:r>
      <w:r w:rsidRPr="00123FB6">
        <w:rPr>
          <w:rFonts w:eastAsiaTheme="minorHAnsi"/>
          <w:lang w:eastAsia="en-US"/>
        </w:rPr>
        <w:t>скорости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движения соответствующего тела.</w:t>
      </w:r>
    </w:p>
    <w:p w:rsidR="00D5077D" w:rsidRPr="00123FB6" w:rsidRDefault="00320C5A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6" type="#_x0000_t32" style="position:absolute;left:0;text-align:left;margin-left:436.2pt;margin-top:1.15pt;width:14.25pt;height:.05pt;z-index:251673600" o:connectortype="straight">
            <v:stroke endarrow="block"/>
          </v:shape>
        </w:pict>
      </w:r>
      <w:r w:rsidR="00D5077D" w:rsidRPr="00123FB6">
        <w:rPr>
          <w:rFonts w:eastAsiaTheme="minorHAnsi"/>
          <w:lang w:eastAsia="en-US"/>
        </w:rPr>
        <w:t>При движении с малыми скоростями величина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 xml:space="preserve">силы трения скольжения </w:t>
      </w:r>
      <w:proofErr w:type="spellStart"/>
      <w:r w:rsidR="00E54E38">
        <w:rPr>
          <w:rFonts w:eastAsiaTheme="minorHAnsi"/>
          <w:i/>
          <w:iCs/>
          <w:lang w:eastAsia="en-US"/>
        </w:rPr>
        <w:t>F</w:t>
      </w:r>
      <w:r w:rsidR="00E54E38" w:rsidRPr="00E54E38">
        <w:rPr>
          <w:rFonts w:eastAsiaTheme="minorHAnsi"/>
          <w:i/>
          <w:iCs/>
          <w:vertAlign w:val="subscript"/>
          <w:lang w:eastAsia="en-US"/>
        </w:rPr>
        <w:t>тр</w:t>
      </w:r>
      <w:proofErr w:type="spellEnd"/>
      <w:r w:rsidR="00E54E38" w:rsidRPr="00123FB6">
        <w:rPr>
          <w:rFonts w:eastAsiaTheme="minorHAnsi"/>
          <w:i/>
          <w:iCs/>
          <w:lang w:eastAsia="en-US"/>
        </w:rPr>
        <w:t xml:space="preserve"> </w:t>
      </w:r>
      <w:proofErr w:type="spellStart"/>
      <w:r w:rsidR="00E54E38" w:rsidRPr="00E54E38">
        <w:rPr>
          <w:rFonts w:eastAsiaTheme="minorHAnsi"/>
          <w:i/>
          <w:iCs/>
          <w:vertAlign w:val="subscript"/>
          <w:lang w:eastAsia="en-US"/>
        </w:rPr>
        <w:t>ск</w:t>
      </w:r>
      <w:proofErr w:type="spellEnd"/>
      <w:r w:rsidR="00E54E38" w:rsidRPr="00123FB6">
        <w:rPr>
          <w:rFonts w:eastAsiaTheme="minorHAnsi"/>
          <w:i/>
          <w:iCs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>немного меньше величины максимальной силы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 xml:space="preserve">трения покоя </w:t>
      </w:r>
      <w:r w:rsidR="00D5077D" w:rsidRPr="00123FB6">
        <w:rPr>
          <w:rFonts w:eastAsiaTheme="minorHAnsi"/>
          <w:i/>
          <w:iCs/>
          <w:lang w:eastAsia="en-US"/>
        </w:rPr>
        <w:t xml:space="preserve">F </w:t>
      </w:r>
      <w:proofErr w:type="spellStart"/>
      <w:r w:rsidR="00E54E38" w:rsidRPr="00E54E38">
        <w:rPr>
          <w:rFonts w:eastAsiaTheme="minorHAnsi"/>
          <w:vertAlign w:val="subscript"/>
          <w:lang w:eastAsia="en-US"/>
        </w:rPr>
        <w:t>max</w:t>
      </w:r>
      <w:proofErr w:type="spellEnd"/>
      <w:r w:rsidR="00D5077D" w:rsidRPr="00123FB6">
        <w:rPr>
          <w:rFonts w:eastAsiaTheme="minorHAnsi"/>
          <w:lang w:eastAsia="en-US"/>
        </w:rPr>
        <w:t>, но различия невелики и при решении задач коэффициенты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 xml:space="preserve">трения принимают равными по величине и обозначают одной буквой </w:t>
      </w:r>
      <w:r w:rsidR="00E54E38">
        <w:rPr>
          <w:rFonts w:eastAsiaTheme="minorHAnsi"/>
          <w:lang w:eastAsia="en-US"/>
        </w:rPr>
        <w:t>µ</w:t>
      </w:r>
      <w:r w:rsidR="00D5077D" w:rsidRPr="00123FB6">
        <w:rPr>
          <w:rFonts w:eastAsiaTheme="minorHAnsi"/>
          <w:lang w:eastAsia="en-US"/>
        </w:rPr>
        <w:t>, модуль</w:t>
      </w:r>
      <w:r w:rsidR="00C00BFD">
        <w:rPr>
          <w:rFonts w:eastAsiaTheme="minorHAnsi"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 xml:space="preserve">силы трения скольжения считают постоянным и равным </w:t>
      </w:r>
      <w:r w:rsidR="00D5077D" w:rsidRPr="007E13A1">
        <w:rPr>
          <w:rFonts w:eastAsiaTheme="minorHAnsi"/>
          <w:b/>
          <w:i/>
          <w:iCs/>
          <w:lang w:eastAsia="en-US"/>
        </w:rPr>
        <w:t xml:space="preserve">F </w:t>
      </w:r>
      <w:proofErr w:type="spellStart"/>
      <w:r w:rsidR="00E54E38" w:rsidRPr="007E13A1">
        <w:rPr>
          <w:rFonts w:eastAsiaTheme="minorHAnsi"/>
          <w:b/>
          <w:i/>
          <w:vertAlign w:val="subscript"/>
          <w:lang w:eastAsia="en-US"/>
        </w:rPr>
        <w:t>max</w:t>
      </w:r>
      <w:proofErr w:type="spellEnd"/>
      <w:r w:rsidR="00D5077D" w:rsidRPr="007E13A1">
        <w:rPr>
          <w:rFonts w:eastAsiaTheme="minorHAnsi"/>
          <w:b/>
          <w:i/>
          <w:lang w:eastAsia="en-US"/>
        </w:rPr>
        <w:t>:</w:t>
      </w:r>
      <w:r w:rsidR="00C00BFD" w:rsidRPr="007E13A1">
        <w:rPr>
          <w:rFonts w:eastAsiaTheme="minorHAnsi"/>
          <w:b/>
          <w:i/>
          <w:lang w:eastAsia="en-US"/>
        </w:rPr>
        <w:t xml:space="preserve"> </w:t>
      </w:r>
      <w:r w:rsidR="007E13A1">
        <w:rPr>
          <w:rFonts w:eastAsiaTheme="minorHAnsi"/>
          <w:b/>
          <w:i/>
          <w:lang w:eastAsia="en-US"/>
        </w:rPr>
        <w:t xml:space="preserve">  </w:t>
      </w:r>
      <w:r w:rsidR="00E54E38" w:rsidRPr="007E13A1">
        <w:rPr>
          <w:rFonts w:eastAsiaTheme="minorHAnsi"/>
          <w:b/>
          <w:i/>
          <w:iCs/>
          <w:lang w:eastAsia="en-US"/>
        </w:rPr>
        <w:t xml:space="preserve">F </w:t>
      </w:r>
      <w:proofErr w:type="spellStart"/>
      <w:r w:rsidR="00D5077D" w:rsidRPr="007E13A1">
        <w:rPr>
          <w:rFonts w:eastAsiaTheme="minorHAnsi"/>
          <w:b/>
          <w:i/>
          <w:iCs/>
          <w:lang w:eastAsia="en-US"/>
        </w:rPr>
        <w:t>тр</w:t>
      </w:r>
      <w:proofErr w:type="spellEnd"/>
      <w:r w:rsidR="00D5077D" w:rsidRPr="007E13A1">
        <w:rPr>
          <w:rFonts w:eastAsiaTheme="minorHAnsi"/>
          <w:b/>
          <w:i/>
          <w:iCs/>
          <w:lang w:eastAsia="en-US"/>
        </w:rPr>
        <w:t xml:space="preserve"> </w:t>
      </w:r>
      <w:proofErr w:type="spellStart"/>
      <w:r w:rsidR="00D5077D" w:rsidRPr="007E13A1">
        <w:rPr>
          <w:rFonts w:eastAsiaTheme="minorHAnsi"/>
          <w:b/>
          <w:i/>
          <w:iCs/>
          <w:lang w:eastAsia="en-US"/>
        </w:rPr>
        <w:t>ск</w:t>
      </w:r>
      <w:proofErr w:type="spellEnd"/>
      <w:r w:rsidR="00E54E38" w:rsidRPr="007E13A1">
        <w:rPr>
          <w:rFonts w:eastAsiaTheme="minorHAnsi"/>
          <w:b/>
          <w:i/>
          <w:iCs/>
          <w:lang w:eastAsia="en-US"/>
        </w:rPr>
        <w:t xml:space="preserve"> =</w:t>
      </w:r>
      <w:r w:rsidR="00D5077D" w:rsidRPr="007E13A1">
        <w:rPr>
          <w:rFonts w:eastAsiaTheme="minorHAnsi"/>
          <w:b/>
          <w:i/>
          <w:iCs/>
          <w:lang w:eastAsia="en-US"/>
        </w:rPr>
        <w:t xml:space="preserve"> </w:t>
      </w:r>
      <w:r w:rsidR="00E54E38" w:rsidRPr="007E13A1">
        <w:rPr>
          <w:rFonts w:eastAsiaTheme="minorHAnsi"/>
          <w:b/>
          <w:i/>
          <w:iCs/>
          <w:lang w:eastAsia="en-US"/>
        </w:rPr>
        <w:t>F</w:t>
      </w:r>
      <w:r w:rsidR="00E54E38" w:rsidRPr="007E13A1">
        <w:rPr>
          <w:rFonts w:eastAsiaTheme="minorHAnsi"/>
          <w:b/>
          <w:i/>
          <w:lang w:eastAsia="en-US"/>
        </w:rPr>
        <w:t xml:space="preserve"> </w:t>
      </w:r>
      <w:proofErr w:type="spellStart"/>
      <w:r w:rsidR="00D5077D" w:rsidRPr="007E13A1">
        <w:rPr>
          <w:rFonts w:eastAsiaTheme="minorHAnsi"/>
          <w:b/>
          <w:i/>
          <w:lang w:eastAsia="en-US"/>
        </w:rPr>
        <w:t>max</w:t>
      </w:r>
      <w:proofErr w:type="spellEnd"/>
      <w:r w:rsidR="00D5077D" w:rsidRPr="007E13A1">
        <w:rPr>
          <w:rFonts w:eastAsiaTheme="minorHAnsi"/>
          <w:b/>
          <w:i/>
          <w:lang w:eastAsia="en-US"/>
        </w:rPr>
        <w:t xml:space="preserve"> </w:t>
      </w:r>
      <w:r w:rsidR="00E54E38" w:rsidRPr="007E13A1">
        <w:rPr>
          <w:rFonts w:eastAsiaTheme="minorHAnsi"/>
          <w:b/>
          <w:i/>
          <w:lang w:eastAsia="en-US"/>
        </w:rPr>
        <w:t>= µ</w:t>
      </w:r>
      <w:r w:rsidR="00D5077D" w:rsidRPr="007E13A1">
        <w:rPr>
          <w:rFonts w:eastAsiaTheme="minorHAnsi"/>
          <w:b/>
          <w:i/>
          <w:iCs/>
          <w:lang w:eastAsia="en-US"/>
        </w:rPr>
        <w:t>N</w:t>
      </w:r>
      <w:r w:rsidR="00D5077D" w:rsidRPr="00123FB6">
        <w:rPr>
          <w:rFonts w:eastAsiaTheme="minorHAnsi"/>
          <w:i/>
          <w:iCs/>
          <w:lang w:eastAsia="en-US"/>
        </w:rPr>
        <w:t xml:space="preserve"> </w:t>
      </w:r>
      <w:r w:rsidR="00D5077D" w:rsidRPr="00123FB6">
        <w:rPr>
          <w:rFonts w:eastAsiaTheme="minorHAnsi"/>
          <w:lang w:eastAsia="en-US"/>
        </w:rPr>
        <w:t>.</w:t>
      </w:r>
    </w:p>
    <w:p w:rsidR="00D5077D" w:rsidRPr="00123FB6" w:rsidRDefault="00D5077D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t>В некоторых задачах, когда силы сухого трения покоя и скольжения малы,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ими можно пренебречь. В этом случае поверхность, по которой скользит тело,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 xml:space="preserve">называют </w:t>
      </w:r>
      <w:r w:rsidRPr="00123FB6">
        <w:rPr>
          <w:rFonts w:eastAsiaTheme="minorHAnsi"/>
          <w:b/>
          <w:bCs/>
          <w:i/>
          <w:iCs/>
          <w:lang w:eastAsia="en-US"/>
        </w:rPr>
        <w:t xml:space="preserve">гладкой. </w:t>
      </w:r>
      <w:r w:rsidRPr="00123FB6">
        <w:rPr>
          <w:rFonts w:eastAsiaTheme="minorHAnsi"/>
          <w:lang w:eastAsia="en-US"/>
        </w:rPr>
        <w:t>Также гладким называют само тело.</w:t>
      </w:r>
    </w:p>
    <w:p w:rsidR="00447F9E" w:rsidRPr="00123FB6" w:rsidRDefault="00D5077D" w:rsidP="00123FB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3FB6">
        <w:rPr>
          <w:rFonts w:eastAsiaTheme="minorHAnsi"/>
          <w:lang w:eastAsia="en-US"/>
        </w:rPr>
        <w:lastRenderedPageBreak/>
        <w:t>Силы сухого трения скольжения можно многократно уменьшить с помощью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смазки — слоя жидкости или газа между движущимися друг относительно друга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поверхностями. Этот факт широко используется почти во всех видах техники,</w:t>
      </w:r>
      <w:r w:rsidR="00C00BFD">
        <w:rPr>
          <w:rFonts w:eastAsiaTheme="minorHAnsi"/>
          <w:lang w:eastAsia="en-US"/>
        </w:rPr>
        <w:t xml:space="preserve"> </w:t>
      </w:r>
      <w:r w:rsidRPr="00123FB6">
        <w:rPr>
          <w:rFonts w:eastAsiaTheme="minorHAnsi"/>
          <w:lang w:eastAsia="en-US"/>
        </w:rPr>
        <w:t>чтобы снизить механический износ подвижных деталей.</w:t>
      </w:r>
    </w:p>
    <w:p w:rsidR="00D5077D" w:rsidRPr="00123FB6" w:rsidRDefault="008551A0" w:rsidP="00123FB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23FB6">
        <w:rPr>
          <w:b/>
          <w:bCs/>
        </w:rPr>
        <w:t>Трение качения</w:t>
      </w:r>
    </w:p>
    <w:p w:rsidR="00E71A70" w:rsidRPr="00123FB6" w:rsidRDefault="00904F98" w:rsidP="00123FB6">
      <w:pPr>
        <w:pStyle w:val="Default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239395</wp:posOffset>
            </wp:positionV>
            <wp:extent cx="1171575" cy="1809750"/>
            <wp:effectExtent l="19050" t="0" r="9525" b="0"/>
            <wp:wrapTight wrapText="bothSides">
              <wp:wrapPolygon edited="0">
                <wp:start x="-351" y="0"/>
                <wp:lineTo x="-351" y="21373"/>
                <wp:lineTo x="21776" y="21373"/>
                <wp:lineTo x="21776" y="0"/>
                <wp:lineTo x="-351" y="0"/>
              </wp:wrapPolygon>
            </wp:wrapTight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A70" w:rsidRPr="00123FB6">
        <w:t xml:space="preserve">Последний вид сухого трения — это </w:t>
      </w:r>
      <w:r w:rsidR="00E71A70" w:rsidRPr="00123FB6">
        <w:rPr>
          <w:b/>
          <w:bCs/>
          <w:i/>
          <w:iCs/>
        </w:rPr>
        <w:t>трение качения</w:t>
      </w:r>
      <w:r w:rsidR="00E71A70" w:rsidRPr="00123FB6">
        <w:rPr>
          <w:i/>
          <w:iCs/>
        </w:rPr>
        <w:t xml:space="preserve">. </w:t>
      </w:r>
      <w:r w:rsidR="00E71A70" w:rsidRPr="00123FB6">
        <w:t xml:space="preserve">Одним из достижений в истории человечества считается изобретение несколько тысяч лет назад колеса. Если вращающиеся колесо или шар участвуют и в поступательном движении по какой-то поверхности, то возникает сила сопротивления движению, которую называют </w:t>
      </w:r>
      <w:r w:rsidR="00E71A70" w:rsidRPr="00123FB6">
        <w:rPr>
          <w:b/>
          <w:bCs/>
          <w:i/>
          <w:iCs/>
        </w:rPr>
        <w:t xml:space="preserve">силой трения качения. </w:t>
      </w:r>
    </w:p>
    <w:p w:rsidR="008551A0" w:rsidRPr="00123FB6" w:rsidRDefault="00E71A70" w:rsidP="00123FB6">
      <w:pPr>
        <w:autoSpaceDE w:val="0"/>
        <w:autoSpaceDN w:val="0"/>
        <w:adjustRightInd w:val="0"/>
        <w:ind w:firstLine="567"/>
        <w:jc w:val="both"/>
      </w:pPr>
      <w:r w:rsidRPr="00123FB6">
        <w:t>Сила трения качения во много раз меньше силы трения скольжения, которая возникала бы только при поступательном движении этого же тела. В таких случаях при относительном движении тел выгоднее скольжение заменить качением, и поэтому используют колеса для транспорта и подшипники в различных механизмах. Однако если при движении происходит значительная деформация тела и опоры или только опоры, то сила трения качения велика, и поэтому, например, зимой целесообразно заменить колеса на полозья.</w:t>
      </w:r>
    </w:p>
    <w:p w:rsidR="00E71A70" w:rsidRPr="00123FB6" w:rsidRDefault="007D5BD1" w:rsidP="00123FB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23FB6">
        <w:rPr>
          <w:b/>
          <w:bCs/>
        </w:rPr>
        <w:t>Сила вязкого трения</w:t>
      </w:r>
    </w:p>
    <w:p w:rsidR="007D5BD1" w:rsidRPr="00123FB6" w:rsidRDefault="007D5BD1" w:rsidP="00123FB6">
      <w:pPr>
        <w:pStyle w:val="Default"/>
        <w:ind w:firstLine="567"/>
        <w:jc w:val="both"/>
      </w:pPr>
      <w:r w:rsidRPr="00123FB6">
        <w:t xml:space="preserve">Когда говорится о движении твердого тела в жидкости или газе, то здесь следует учитывать возникающую силу сопротивления движению, которую в этих случаях называют </w:t>
      </w:r>
      <w:r w:rsidRPr="00123FB6">
        <w:rPr>
          <w:b/>
          <w:bCs/>
          <w:i/>
          <w:iCs/>
        </w:rPr>
        <w:t xml:space="preserve">силой вязкого </w:t>
      </w:r>
      <w:r w:rsidRPr="00123FB6">
        <w:t xml:space="preserve">или </w:t>
      </w:r>
      <w:r w:rsidRPr="00123FB6">
        <w:rPr>
          <w:b/>
          <w:bCs/>
          <w:i/>
          <w:iCs/>
        </w:rPr>
        <w:t>жидкого трения</w:t>
      </w:r>
      <w:r w:rsidRPr="00123FB6">
        <w:t xml:space="preserve">. </w:t>
      </w:r>
    </w:p>
    <w:p w:rsidR="007D5BD1" w:rsidRPr="00123FB6" w:rsidRDefault="007D5BD1" w:rsidP="00123FB6">
      <w:pPr>
        <w:pStyle w:val="Default"/>
        <w:ind w:firstLine="567"/>
        <w:jc w:val="both"/>
      </w:pPr>
      <w:r w:rsidRPr="00123FB6">
        <w:t xml:space="preserve">В отличие от сухого трения для тела </w:t>
      </w:r>
      <w:r w:rsidRPr="00123FB6">
        <w:rPr>
          <w:b/>
          <w:bCs/>
          <w:i/>
          <w:iCs/>
        </w:rPr>
        <w:t>в жидкости или газе отсутствует сила трения покоя</w:t>
      </w:r>
      <w:r w:rsidRPr="00123FB6">
        <w:t xml:space="preserve">. Поэтому даже самая маленькая сила, приложенная к телу, вызывает его движение, если этому не препятствуют другие силы. Например, усилием рук можно сдвинуть плавающую лодку, в то время как сдвинуть с места, скажем, поезд усилием рук просто невозможно. </w:t>
      </w:r>
    </w:p>
    <w:p w:rsidR="007D5BD1" w:rsidRPr="00123FB6" w:rsidRDefault="007D5BD1" w:rsidP="00123FB6">
      <w:pPr>
        <w:pStyle w:val="Default"/>
        <w:ind w:firstLine="567"/>
        <w:jc w:val="both"/>
      </w:pPr>
      <w:r w:rsidRPr="00123FB6">
        <w:t xml:space="preserve">Сила вязкого трения не противодействует возникновению движения, и поэтому в механизмы вводят разнообразные смазки для движущихся друг относительно друга частей. </w:t>
      </w:r>
    </w:p>
    <w:p w:rsidR="007D5BD1" w:rsidRPr="00123FB6" w:rsidRDefault="00CF4F80" w:rsidP="00123FB6">
      <w:pPr>
        <w:pStyle w:val="Default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180975</wp:posOffset>
            </wp:positionV>
            <wp:extent cx="1209040" cy="895350"/>
            <wp:effectExtent l="19050" t="0" r="0" b="0"/>
            <wp:wrapTight wrapText="bothSides">
              <wp:wrapPolygon edited="0">
                <wp:start x="-340" y="0"/>
                <wp:lineTo x="-340" y="21140"/>
                <wp:lineTo x="21441" y="21140"/>
                <wp:lineTo x="21441" y="0"/>
                <wp:lineTo x="-340" y="0"/>
              </wp:wrapPolygon>
            </wp:wrapTight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BD1" w:rsidRPr="00123FB6">
        <w:t xml:space="preserve">Тот, кто хоть раз ездил на мотоцикле, с уверенностью может сказать, что сила сопротивления воздуха вполне ощутима. И чем больше скорость, тем больше эта сила. </w:t>
      </w:r>
    </w:p>
    <w:p w:rsidR="007D5BD1" w:rsidRPr="00123FB6" w:rsidRDefault="007D5BD1" w:rsidP="00123FB6">
      <w:pPr>
        <w:pStyle w:val="Default"/>
        <w:ind w:firstLine="567"/>
        <w:jc w:val="both"/>
      </w:pPr>
      <w:r w:rsidRPr="00123FB6">
        <w:t xml:space="preserve">То же самое можно сказать и о воде: если плавно погружать тело в воду, то ее сопротивление значительно меньше, чем, если прыгнуть в нее. </w:t>
      </w:r>
    </w:p>
    <w:p w:rsidR="007D5BD1" w:rsidRPr="00123FB6" w:rsidRDefault="007D5BD1" w:rsidP="00123FB6">
      <w:pPr>
        <w:pStyle w:val="Default"/>
        <w:ind w:firstLine="567"/>
        <w:jc w:val="both"/>
      </w:pPr>
      <w:r w:rsidRPr="00123FB6">
        <w:rPr>
          <w:i/>
          <w:iCs/>
        </w:rPr>
        <w:t>Сила сопротивления среды равна нулю, если относительная скорость тела в этой среде тоже равна нулю</w:t>
      </w:r>
      <w:r w:rsidRPr="00123FB6">
        <w:t xml:space="preserve">. Действительно, какой-либо предмет может плыть по течению реки, не испытывая никакого сопротивления, так как скорость этого предмета равна скорости течения реки. Относительно реки его скорость равна нулю. </w:t>
      </w:r>
    </w:p>
    <w:p w:rsidR="007D5BD1" w:rsidRDefault="007D5BD1" w:rsidP="00123FB6">
      <w:pPr>
        <w:autoSpaceDE w:val="0"/>
        <w:autoSpaceDN w:val="0"/>
        <w:adjustRightInd w:val="0"/>
        <w:ind w:firstLine="567"/>
        <w:jc w:val="both"/>
      </w:pPr>
      <w:r w:rsidRPr="00123FB6">
        <w:t xml:space="preserve">Силы сопротивления различных сред будут зависеть не только от скорости, с которой двигается в них тело, но и от его формы и размеров. Форму тела, при которой сила вязкого трения мала, называют </w:t>
      </w:r>
      <w:r w:rsidRPr="00123FB6">
        <w:rPr>
          <w:b/>
          <w:bCs/>
          <w:i/>
          <w:iCs/>
        </w:rPr>
        <w:t xml:space="preserve">обтекаемой </w:t>
      </w:r>
      <w:r w:rsidRPr="00123FB6">
        <w:t>и ее стараются придать телам, движущимся в жидкости или газе. Именно, исходя из этого, люди делают лодки и корабли с острым носом, чтобы уменьшить сопротивление воды.</w:t>
      </w:r>
    </w:p>
    <w:p w:rsidR="000219D4" w:rsidRPr="00F576AE" w:rsidRDefault="000219D4" w:rsidP="009441B0">
      <w:pPr>
        <w:autoSpaceDE w:val="0"/>
        <w:autoSpaceDN w:val="0"/>
        <w:adjustRightInd w:val="0"/>
        <w:ind w:firstLine="567"/>
        <w:jc w:val="both"/>
      </w:pPr>
    </w:p>
    <w:p w:rsidR="00AF61E2" w:rsidRDefault="00AF61E2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7498" w:rsidRDefault="00D273AB" w:rsidP="00CF4F80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КОНТРОЛЬНЫЕ ВОПРОСЫ</w:t>
      </w:r>
    </w:p>
    <w:p w:rsidR="000C62BF" w:rsidRPr="009E1A38" w:rsidRDefault="009E1A38" w:rsidP="000C62BF">
      <w:pPr>
        <w:autoSpaceDE w:val="0"/>
        <w:autoSpaceDN w:val="0"/>
        <w:adjustRightInd w:val="0"/>
        <w:ind w:firstLine="567"/>
        <w:jc w:val="both"/>
        <w:rPr>
          <w:b/>
        </w:rPr>
      </w:pPr>
      <w:r w:rsidRPr="009E1A38">
        <w:rPr>
          <w:b/>
        </w:rPr>
        <w:t xml:space="preserve">По вопросу 1. </w:t>
      </w:r>
      <w:r w:rsidR="000C62BF" w:rsidRPr="009E1A38">
        <w:rPr>
          <w:b/>
        </w:rPr>
        <w:t>Возможно ли это в условиях невесомости? (</w:t>
      </w:r>
      <w:r w:rsidR="000C62BF" w:rsidRPr="009E1A38">
        <w:rPr>
          <w:b/>
          <w:i/>
        </w:rPr>
        <w:t>при орбитальном полете космического корабля</w:t>
      </w:r>
      <w:r w:rsidR="000C62BF" w:rsidRPr="009E1A38">
        <w:rPr>
          <w:b/>
        </w:rPr>
        <w:t>)</w:t>
      </w:r>
    </w:p>
    <w:p w:rsidR="00C50DB0" w:rsidRPr="005F27F3" w:rsidRDefault="00C50DB0" w:rsidP="00C50DB0">
      <w:pPr>
        <w:shd w:val="clear" w:color="auto" w:fill="FFFFFF"/>
        <w:jc w:val="both"/>
        <w:rPr>
          <w:color w:val="000000"/>
        </w:rPr>
      </w:pPr>
      <w:r w:rsidRPr="005F27F3">
        <w:rPr>
          <w:color w:val="000000"/>
        </w:rPr>
        <w:t>1. Можно ли налить воды в чашку из чайника?</w:t>
      </w:r>
    </w:p>
    <w:p w:rsidR="00C50DB0" w:rsidRPr="005F27F3" w:rsidRDefault="00C50DB0" w:rsidP="00C50DB0">
      <w:pPr>
        <w:shd w:val="clear" w:color="auto" w:fill="FFFFFF"/>
        <w:jc w:val="both"/>
        <w:rPr>
          <w:color w:val="000000"/>
        </w:rPr>
      </w:pPr>
      <w:r w:rsidRPr="005F27F3">
        <w:rPr>
          <w:color w:val="000000"/>
        </w:rPr>
        <w:t>2.  Можно ли измерить вес тела с помощью пружинных весов?</w:t>
      </w:r>
    </w:p>
    <w:p w:rsidR="00C50DB0" w:rsidRPr="005F27F3" w:rsidRDefault="00C50DB0" w:rsidP="00C50DB0">
      <w:pPr>
        <w:shd w:val="clear" w:color="auto" w:fill="FFFFFF"/>
        <w:jc w:val="both"/>
        <w:rPr>
          <w:color w:val="000000"/>
        </w:rPr>
      </w:pPr>
      <w:r w:rsidRPr="005F27F3">
        <w:rPr>
          <w:color w:val="000000"/>
        </w:rPr>
        <w:t>3. Можно ли измерить массу с помощью рычажных весов?</w:t>
      </w:r>
    </w:p>
    <w:p w:rsidR="00C50DB0" w:rsidRPr="005F27F3" w:rsidRDefault="00C50DB0" w:rsidP="00C50DB0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27F3">
        <w:rPr>
          <w:color w:val="000000"/>
        </w:rPr>
        <w:t>4. Будет ли плавать пробка на поверхности воды?</w:t>
      </w:r>
    </w:p>
    <w:p w:rsidR="00C50DB0" w:rsidRPr="005F27F3" w:rsidRDefault="00C50DB0" w:rsidP="00C50DB0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27F3">
        <w:rPr>
          <w:color w:val="000000"/>
        </w:rPr>
        <w:t>5. Утонет ли железная гайка в воде?</w:t>
      </w:r>
    </w:p>
    <w:p w:rsidR="00C50DB0" w:rsidRPr="005F27F3" w:rsidRDefault="00C50DB0" w:rsidP="00C50DB0">
      <w:pPr>
        <w:pStyle w:val="a5"/>
        <w:spacing w:before="0" w:beforeAutospacing="0" w:after="0" w:afterAutospacing="0"/>
        <w:jc w:val="both"/>
        <w:rPr>
          <w:color w:val="000000"/>
        </w:rPr>
      </w:pPr>
      <w:r w:rsidRPr="005F27F3">
        <w:rPr>
          <w:color w:val="000000"/>
        </w:rPr>
        <w:t>6. Всплывёт ли на поверхность жидкости в мензурке пузырёк воздуха, находящийся в ней?</w:t>
      </w:r>
    </w:p>
    <w:p w:rsidR="000C62BF" w:rsidRDefault="000C62BF" w:rsidP="000C62BF">
      <w:pPr>
        <w:autoSpaceDE w:val="0"/>
        <w:autoSpaceDN w:val="0"/>
        <w:adjustRightInd w:val="0"/>
        <w:ind w:firstLine="567"/>
        <w:jc w:val="both"/>
      </w:pPr>
    </w:p>
    <w:p w:rsidR="00AA2B25" w:rsidRDefault="00AA2B25" w:rsidP="00AA2B25">
      <w:pPr>
        <w:pStyle w:val="Default"/>
        <w:rPr>
          <w:sz w:val="28"/>
          <w:szCs w:val="28"/>
        </w:rPr>
      </w:pPr>
      <w:r w:rsidRPr="009E1A38">
        <w:rPr>
          <w:b/>
        </w:rPr>
        <w:t xml:space="preserve">По вопросу </w:t>
      </w:r>
      <w:r>
        <w:rPr>
          <w:b/>
        </w:rPr>
        <w:t>2</w:t>
      </w:r>
      <w:r w:rsidRPr="009E1A38">
        <w:rPr>
          <w:b/>
        </w:rPr>
        <w:t>.</w:t>
      </w:r>
    </w:p>
    <w:p w:rsidR="00AA2B25" w:rsidRPr="00AA2B25" w:rsidRDefault="001E6BD6" w:rsidP="00AA2B25">
      <w:pPr>
        <w:pStyle w:val="Default"/>
      </w:pPr>
      <w:r>
        <w:t>1.</w:t>
      </w:r>
      <w:r w:rsidR="00AA2B25" w:rsidRPr="00AA2B25">
        <w:t xml:space="preserve">Что такое сила трения? На какие два вида разделяют силы трения? </w:t>
      </w:r>
    </w:p>
    <w:p w:rsidR="00AA2B25" w:rsidRPr="00AA2B25" w:rsidRDefault="001E6BD6" w:rsidP="00AA2B25">
      <w:pPr>
        <w:pStyle w:val="Default"/>
      </w:pPr>
      <w:r>
        <w:t>2</w:t>
      </w:r>
      <w:r w:rsidR="00AA2B25" w:rsidRPr="00AA2B25">
        <w:t xml:space="preserve">. Какие существуют силы сухого трения? Опишите каждую из них. </w:t>
      </w:r>
    </w:p>
    <w:p w:rsidR="00AA2B25" w:rsidRDefault="001E6BD6" w:rsidP="00AA2B25">
      <w:pPr>
        <w:pStyle w:val="Default"/>
      </w:pPr>
      <w:r>
        <w:t>3</w:t>
      </w:r>
      <w:r w:rsidR="00AA2B25" w:rsidRPr="00AA2B25">
        <w:t xml:space="preserve">. В чём состоит главное отличие силы сопротивления в жидкостях и газах от силы трения между двумя твёрдыми телами? </w:t>
      </w:r>
    </w:p>
    <w:p w:rsidR="00AA2B25" w:rsidRPr="00AA2B25" w:rsidRDefault="001E6BD6" w:rsidP="00AA2B25">
      <w:pPr>
        <w:pStyle w:val="Default"/>
      </w:pPr>
      <w:r>
        <w:t>4</w:t>
      </w:r>
      <w:r w:rsidR="00AA2B25" w:rsidRPr="00AA2B25">
        <w:t>. Приведите примеры полезного и вредного действия сил трения всех видов.</w:t>
      </w:r>
    </w:p>
    <w:p w:rsidR="000C62BF" w:rsidRDefault="000C62BF" w:rsidP="009E1A3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F7A2D" w:rsidRDefault="004F7A2D" w:rsidP="009E1A3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F7A2D" w:rsidRDefault="004F7A2D" w:rsidP="009E1A3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F7A2D" w:rsidRPr="004F7A2D" w:rsidRDefault="004F7A2D" w:rsidP="004F7A2D">
      <w:pPr>
        <w:ind w:firstLine="851"/>
        <w:jc w:val="center"/>
        <w:rPr>
          <w:rFonts w:eastAsia="Calibri"/>
          <w:b/>
          <w:bCs/>
          <w:u w:val="single"/>
          <w:lang w:eastAsia="en-US"/>
        </w:rPr>
      </w:pPr>
      <w:r w:rsidRPr="00C443C5">
        <w:rPr>
          <w:rFonts w:eastAsia="Calibri"/>
          <w:b/>
          <w:bCs/>
          <w:highlight w:val="green"/>
          <w:u w:val="single"/>
          <w:lang w:eastAsia="en-US"/>
        </w:rPr>
        <w:t>КРИТЕРИИ ОЦЕНИВАНИЯ</w:t>
      </w:r>
    </w:p>
    <w:p w:rsidR="004F7A2D" w:rsidRPr="004F7A2D" w:rsidRDefault="004F7A2D" w:rsidP="004F7A2D">
      <w:pPr>
        <w:jc w:val="both"/>
        <w:textAlignment w:val="top"/>
        <w:rPr>
          <w:b/>
        </w:rPr>
      </w:pPr>
    </w:p>
    <w:p w:rsidR="004F7A2D" w:rsidRPr="004F7A2D" w:rsidRDefault="004F7A2D" w:rsidP="004F7A2D">
      <w:pPr>
        <w:jc w:val="both"/>
        <w:textAlignment w:val="top"/>
      </w:pPr>
      <w:r w:rsidRPr="004F7A2D">
        <w:rPr>
          <w:b/>
        </w:rPr>
        <w:t>Оценка «5»</w:t>
      </w:r>
      <w:r w:rsidRPr="004F7A2D">
        <w:t xml:space="preserve"> ставиться в том случае, если студент показывает верное понимание физической сущности рассматриваемых явлений и закономерностей, законов и теорий, а также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</w:t>
      </w:r>
    </w:p>
    <w:p w:rsidR="004F7A2D" w:rsidRPr="004F7A2D" w:rsidRDefault="004F7A2D" w:rsidP="004F7A2D">
      <w:pPr>
        <w:jc w:val="both"/>
        <w:textAlignment w:val="top"/>
      </w:pPr>
      <w:r w:rsidRPr="004F7A2D">
        <w:t>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F7A2D" w:rsidRPr="004F7A2D" w:rsidRDefault="004F7A2D" w:rsidP="004F7A2D">
      <w:pPr>
        <w:jc w:val="both"/>
        <w:textAlignment w:val="top"/>
      </w:pPr>
      <w:r w:rsidRPr="004F7A2D">
        <w:rPr>
          <w:b/>
        </w:rPr>
        <w:t xml:space="preserve"> Оценка «4»</w:t>
      </w:r>
      <w:r w:rsidRPr="004F7A2D">
        <w:t xml:space="preserve"> ставиться, если ответ студент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студент допустил одну ошибку или не более двух недочётов и может их исправить самостоятельно или с небольшой помощью преподавателя </w:t>
      </w:r>
    </w:p>
    <w:p w:rsidR="004F7A2D" w:rsidRPr="004F7A2D" w:rsidRDefault="004F7A2D" w:rsidP="004F7A2D">
      <w:pPr>
        <w:jc w:val="both"/>
        <w:textAlignment w:val="top"/>
      </w:pPr>
      <w:r w:rsidRPr="004F7A2D">
        <w:rPr>
          <w:b/>
        </w:rPr>
        <w:t>Оценка «3»</w:t>
      </w:r>
      <w:r w:rsidRPr="004F7A2D">
        <w:t xml:space="preserve"> ставиться, если студен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4F7A2D" w:rsidRPr="004F7A2D" w:rsidRDefault="004F7A2D" w:rsidP="004F7A2D">
      <w:pPr>
        <w:jc w:val="both"/>
        <w:textAlignment w:val="top"/>
      </w:pPr>
      <w:r w:rsidRPr="004F7A2D">
        <w:rPr>
          <w:b/>
        </w:rPr>
        <w:t>Оценка «2»</w:t>
      </w:r>
      <w:r w:rsidRPr="004F7A2D">
        <w:t xml:space="preserve"> ставится, если студент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4F7A2D" w:rsidRPr="004F7A2D" w:rsidRDefault="004F7A2D" w:rsidP="009E1A3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76AE9" w:rsidRPr="004F7A2D" w:rsidRDefault="00476AE9" w:rsidP="008E0505">
      <w:pPr>
        <w:jc w:val="both"/>
        <w:rPr>
          <w:b/>
        </w:rPr>
      </w:pPr>
    </w:p>
    <w:sectPr w:rsidR="00476AE9" w:rsidRPr="004F7A2D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71614"/>
    <w:multiLevelType w:val="multilevel"/>
    <w:tmpl w:val="885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D17EC"/>
    <w:multiLevelType w:val="multilevel"/>
    <w:tmpl w:val="028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41CEC"/>
    <w:multiLevelType w:val="multilevel"/>
    <w:tmpl w:val="665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67787B"/>
    <w:multiLevelType w:val="multilevel"/>
    <w:tmpl w:val="B5E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D1EF0"/>
    <w:multiLevelType w:val="singleLevel"/>
    <w:tmpl w:val="449227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03B6FFE"/>
    <w:multiLevelType w:val="multilevel"/>
    <w:tmpl w:val="563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5BC9"/>
    <w:rsid w:val="00006FCC"/>
    <w:rsid w:val="00007703"/>
    <w:rsid w:val="00017D1A"/>
    <w:rsid w:val="000219D4"/>
    <w:rsid w:val="00021CB3"/>
    <w:rsid w:val="00040136"/>
    <w:rsid w:val="0004118C"/>
    <w:rsid w:val="000433C4"/>
    <w:rsid w:val="00043483"/>
    <w:rsid w:val="00052F6D"/>
    <w:rsid w:val="000530AE"/>
    <w:rsid w:val="0006160B"/>
    <w:rsid w:val="00064EC2"/>
    <w:rsid w:val="00070049"/>
    <w:rsid w:val="00074747"/>
    <w:rsid w:val="00074E65"/>
    <w:rsid w:val="0007585C"/>
    <w:rsid w:val="00084556"/>
    <w:rsid w:val="00094EA1"/>
    <w:rsid w:val="000C62BF"/>
    <w:rsid w:val="000E2981"/>
    <w:rsid w:val="000E4F2A"/>
    <w:rsid w:val="000E5360"/>
    <w:rsid w:val="000F2617"/>
    <w:rsid w:val="00104098"/>
    <w:rsid w:val="0011596D"/>
    <w:rsid w:val="00123FB6"/>
    <w:rsid w:val="00127A11"/>
    <w:rsid w:val="001300A9"/>
    <w:rsid w:val="00134A1F"/>
    <w:rsid w:val="00141AB4"/>
    <w:rsid w:val="00144A25"/>
    <w:rsid w:val="00161489"/>
    <w:rsid w:val="00164841"/>
    <w:rsid w:val="00165456"/>
    <w:rsid w:val="00166FC2"/>
    <w:rsid w:val="00167B4A"/>
    <w:rsid w:val="00171587"/>
    <w:rsid w:val="00172B43"/>
    <w:rsid w:val="0019274A"/>
    <w:rsid w:val="001A586E"/>
    <w:rsid w:val="001A7C81"/>
    <w:rsid w:val="001B1C20"/>
    <w:rsid w:val="001B55E0"/>
    <w:rsid w:val="001B7E86"/>
    <w:rsid w:val="001C1B99"/>
    <w:rsid w:val="001C3053"/>
    <w:rsid w:val="001D4C9A"/>
    <w:rsid w:val="001D7197"/>
    <w:rsid w:val="001E198C"/>
    <w:rsid w:val="001E2F1E"/>
    <w:rsid w:val="001E3337"/>
    <w:rsid w:val="001E6BD6"/>
    <w:rsid w:val="002017BD"/>
    <w:rsid w:val="0020632B"/>
    <w:rsid w:val="002077DB"/>
    <w:rsid w:val="002144DC"/>
    <w:rsid w:val="00216B5D"/>
    <w:rsid w:val="00223FBB"/>
    <w:rsid w:val="002243A6"/>
    <w:rsid w:val="002250F9"/>
    <w:rsid w:val="002362A6"/>
    <w:rsid w:val="00262E82"/>
    <w:rsid w:val="0026772E"/>
    <w:rsid w:val="0027657A"/>
    <w:rsid w:val="002774E9"/>
    <w:rsid w:val="00292BC9"/>
    <w:rsid w:val="002B676D"/>
    <w:rsid w:val="002C3A85"/>
    <w:rsid w:val="002C6A53"/>
    <w:rsid w:val="002E4119"/>
    <w:rsid w:val="002E5905"/>
    <w:rsid w:val="002E6264"/>
    <w:rsid w:val="002F44BD"/>
    <w:rsid w:val="002F4E91"/>
    <w:rsid w:val="00304A88"/>
    <w:rsid w:val="003100E5"/>
    <w:rsid w:val="00311C35"/>
    <w:rsid w:val="0031390D"/>
    <w:rsid w:val="00314A31"/>
    <w:rsid w:val="00320C5A"/>
    <w:rsid w:val="00324A05"/>
    <w:rsid w:val="00326C83"/>
    <w:rsid w:val="00327781"/>
    <w:rsid w:val="003413EB"/>
    <w:rsid w:val="00344127"/>
    <w:rsid w:val="003456BA"/>
    <w:rsid w:val="003613DC"/>
    <w:rsid w:val="003637F3"/>
    <w:rsid w:val="00372347"/>
    <w:rsid w:val="0037310F"/>
    <w:rsid w:val="003746AA"/>
    <w:rsid w:val="003748FD"/>
    <w:rsid w:val="00390842"/>
    <w:rsid w:val="003A2926"/>
    <w:rsid w:val="003C0935"/>
    <w:rsid w:val="003D7BF0"/>
    <w:rsid w:val="003E300A"/>
    <w:rsid w:val="00402544"/>
    <w:rsid w:val="004140DE"/>
    <w:rsid w:val="004236C3"/>
    <w:rsid w:val="0042514F"/>
    <w:rsid w:val="00425635"/>
    <w:rsid w:val="00426B0C"/>
    <w:rsid w:val="00430D3C"/>
    <w:rsid w:val="0043390A"/>
    <w:rsid w:val="004420A1"/>
    <w:rsid w:val="004427B8"/>
    <w:rsid w:val="00447F9E"/>
    <w:rsid w:val="00451CE7"/>
    <w:rsid w:val="004539AA"/>
    <w:rsid w:val="00455BC6"/>
    <w:rsid w:val="00455DD3"/>
    <w:rsid w:val="00457609"/>
    <w:rsid w:val="00473850"/>
    <w:rsid w:val="00476AE9"/>
    <w:rsid w:val="00481CC7"/>
    <w:rsid w:val="00497736"/>
    <w:rsid w:val="004A3BFB"/>
    <w:rsid w:val="004A7B44"/>
    <w:rsid w:val="004D0D66"/>
    <w:rsid w:val="004D2AA1"/>
    <w:rsid w:val="004F7A2D"/>
    <w:rsid w:val="005006BC"/>
    <w:rsid w:val="00501CCE"/>
    <w:rsid w:val="00507074"/>
    <w:rsid w:val="00522A84"/>
    <w:rsid w:val="00523D38"/>
    <w:rsid w:val="0052412C"/>
    <w:rsid w:val="00534019"/>
    <w:rsid w:val="005405B0"/>
    <w:rsid w:val="00541908"/>
    <w:rsid w:val="00541CBE"/>
    <w:rsid w:val="00542173"/>
    <w:rsid w:val="005421C1"/>
    <w:rsid w:val="00552BAC"/>
    <w:rsid w:val="0055384F"/>
    <w:rsid w:val="00556F0A"/>
    <w:rsid w:val="005618C3"/>
    <w:rsid w:val="00571CE9"/>
    <w:rsid w:val="0058161D"/>
    <w:rsid w:val="00586007"/>
    <w:rsid w:val="00590CB5"/>
    <w:rsid w:val="00591075"/>
    <w:rsid w:val="0059594B"/>
    <w:rsid w:val="00597560"/>
    <w:rsid w:val="005A045A"/>
    <w:rsid w:val="005A2C01"/>
    <w:rsid w:val="005A3FE4"/>
    <w:rsid w:val="005B41AE"/>
    <w:rsid w:val="005C12D9"/>
    <w:rsid w:val="005C1EA1"/>
    <w:rsid w:val="005C23CE"/>
    <w:rsid w:val="005C271E"/>
    <w:rsid w:val="005C5D68"/>
    <w:rsid w:val="005C6C50"/>
    <w:rsid w:val="005D5927"/>
    <w:rsid w:val="005D62AE"/>
    <w:rsid w:val="005E09F0"/>
    <w:rsid w:val="005E1006"/>
    <w:rsid w:val="005E2A4B"/>
    <w:rsid w:val="005E3ACF"/>
    <w:rsid w:val="005F0B86"/>
    <w:rsid w:val="00602635"/>
    <w:rsid w:val="00603E09"/>
    <w:rsid w:val="00616E4F"/>
    <w:rsid w:val="00621584"/>
    <w:rsid w:val="0062579C"/>
    <w:rsid w:val="0063094B"/>
    <w:rsid w:val="00636EB8"/>
    <w:rsid w:val="006420A8"/>
    <w:rsid w:val="00643A3F"/>
    <w:rsid w:val="00645A8C"/>
    <w:rsid w:val="00647379"/>
    <w:rsid w:val="00654C4F"/>
    <w:rsid w:val="006560CD"/>
    <w:rsid w:val="00677498"/>
    <w:rsid w:val="006863D8"/>
    <w:rsid w:val="00693B8C"/>
    <w:rsid w:val="00697EA5"/>
    <w:rsid w:val="006A3408"/>
    <w:rsid w:val="006A47DA"/>
    <w:rsid w:val="006B7B87"/>
    <w:rsid w:val="006C2458"/>
    <w:rsid w:val="006D62D9"/>
    <w:rsid w:val="006E54DF"/>
    <w:rsid w:val="006F09F9"/>
    <w:rsid w:val="007021E8"/>
    <w:rsid w:val="00704A97"/>
    <w:rsid w:val="00716867"/>
    <w:rsid w:val="00721811"/>
    <w:rsid w:val="00724F23"/>
    <w:rsid w:val="00725C97"/>
    <w:rsid w:val="00730761"/>
    <w:rsid w:val="00734B64"/>
    <w:rsid w:val="00734CD0"/>
    <w:rsid w:val="00740833"/>
    <w:rsid w:val="007452F6"/>
    <w:rsid w:val="0074719C"/>
    <w:rsid w:val="00763461"/>
    <w:rsid w:val="007647BE"/>
    <w:rsid w:val="00765025"/>
    <w:rsid w:val="007662F2"/>
    <w:rsid w:val="007818F1"/>
    <w:rsid w:val="007829A4"/>
    <w:rsid w:val="00791EDB"/>
    <w:rsid w:val="00797224"/>
    <w:rsid w:val="007A0A04"/>
    <w:rsid w:val="007A363B"/>
    <w:rsid w:val="007B144C"/>
    <w:rsid w:val="007B30A5"/>
    <w:rsid w:val="007B7F79"/>
    <w:rsid w:val="007D10FF"/>
    <w:rsid w:val="007D3E67"/>
    <w:rsid w:val="007D5BD1"/>
    <w:rsid w:val="007E13A1"/>
    <w:rsid w:val="007E20C4"/>
    <w:rsid w:val="007F4BB3"/>
    <w:rsid w:val="00803E42"/>
    <w:rsid w:val="00813E3A"/>
    <w:rsid w:val="008177BB"/>
    <w:rsid w:val="008207FD"/>
    <w:rsid w:val="00823C9A"/>
    <w:rsid w:val="0082673B"/>
    <w:rsid w:val="00850923"/>
    <w:rsid w:val="008551A0"/>
    <w:rsid w:val="008564AD"/>
    <w:rsid w:val="008642E4"/>
    <w:rsid w:val="0086644E"/>
    <w:rsid w:val="008700B6"/>
    <w:rsid w:val="00873E66"/>
    <w:rsid w:val="00877E9A"/>
    <w:rsid w:val="0088620E"/>
    <w:rsid w:val="00886232"/>
    <w:rsid w:val="00891725"/>
    <w:rsid w:val="008A2909"/>
    <w:rsid w:val="008B662A"/>
    <w:rsid w:val="008C0A82"/>
    <w:rsid w:val="008C41B9"/>
    <w:rsid w:val="008C4E69"/>
    <w:rsid w:val="008C5365"/>
    <w:rsid w:val="008C55F6"/>
    <w:rsid w:val="008D19C0"/>
    <w:rsid w:val="008D4D8A"/>
    <w:rsid w:val="008D613E"/>
    <w:rsid w:val="008E0505"/>
    <w:rsid w:val="008F743F"/>
    <w:rsid w:val="00904572"/>
    <w:rsid w:val="00904F98"/>
    <w:rsid w:val="00921D02"/>
    <w:rsid w:val="0092326A"/>
    <w:rsid w:val="009237A2"/>
    <w:rsid w:val="009245B5"/>
    <w:rsid w:val="00932061"/>
    <w:rsid w:val="009412C6"/>
    <w:rsid w:val="009441B0"/>
    <w:rsid w:val="00946504"/>
    <w:rsid w:val="009514DE"/>
    <w:rsid w:val="0095378C"/>
    <w:rsid w:val="00960543"/>
    <w:rsid w:val="0096544C"/>
    <w:rsid w:val="0097089F"/>
    <w:rsid w:val="009756B8"/>
    <w:rsid w:val="009806AC"/>
    <w:rsid w:val="00987941"/>
    <w:rsid w:val="00990E86"/>
    <w:rsid w:val="00996837"/>
    <w:rsid w:val="009970A2"/>
    <w:rsid w:val="009A16DE"/>
    <w:rsid w:val="009B0673"/>
    <w:rsid w:val="009B2A6D"/>
    <w:rsid w:val="009B3226"/>
    <w:rsid w:val="009B789C"/>
    <w:rsid w:val="009C386F"/>
    <w:rsid w:val="009C66B9"/>
    <w:rsid w:val="009D108E"/>
    <w:rsid w:val="009D309F"/>
    <w:rsid w:val="009D355B"/>
    <w:rsid w:val="009D3AE4"/>
    <w:rsid w:val="009D6B95"/>
    <w:rsid w:val="009E1A38"/>
    <w:rsid w:val="009E7991"/>
    <w:rsid w:val="009F0DA0"/>
    <w:rsid w:val="009F5D94"/>
    <w:rsid w:val="00A00B2E"/>
    <w:rsid w:val="00A03310"/>
    <w:rsid w:val="00A12F3B"/>
    <w:rsid w:val="00A167A8"/>
    <w:rsid w:val="00A17237"/>
    <w:rsid w:val="00A269A9"/>
    <w:rsid w:val="00A3137C"/>
    <w:rsid w:val="00A31CF1"/>
    <w:rsid w:val="00A363A2"/>
    <w:rsid w:val="00A42E6B"/>
    <w:rsid w:val="00A535C8"/>
    <w:rsid w:val="00A622BB"/>
    <w:rsid w:val="00A660FC"/>
    <w:rsid w:val="00A6668B"/>
    <w:rsid w:val="00A73B72"/>
    <w:rsid w:val="00A84BDC"/>
    <w:rsid w:val="00A902F1"/>
    <w:rsid w:val="00A90C84"/>
    <w:rsid w:val="00A97A5B"/>
    <w:rsid w:val="00AA2396"/>
    <w:rsid w:val="00AA2B25"/>
    <w:rsid w:val="00AA69B8"/>
    <w:rsid w:val="00AB4728"/>
    <w:rsid w:val="00AB564F"/>
    <w:rsid w:val="00AC36C5"/>
    <w:rsid w:val="00AD520A"/>
    <w:rsid w:val="00AE1A0E"/>
    <w:rsid w:val="00AE3704"/>
    <w:rsid w:val="00AF61E2"/>
    <w:rsid w:val="00AF7959"/>
    <w:rsid w:val="00B01711"/>
    <w:rsid w:val="00B03CE8"/>
    <w:rsid w:val="00B20AC8"/>
    <w:rsid w:val="00B233B2"/>
    <w:rsid w:val="00B312D1"/>
    <w:rsid w:val="00B335FF"/>
    <w:rsid w:val="00B3697B"/>
    <w:rsid w:val="00B4609F"/>
    <w:rsid w:val="00B465CA"/>
    <w:rsid w:val="00B46F38"/>
    <w:rsid w:val="00B52743"/>
    <w:rsid w:val="00B53905"/>
    <w:rsid w:val="00B54C80"/>
    <w:rsid w:val="00B60E83"/>
    <w:rsid w:val="00B6490C"/>
    <w:rsid w:val="00B65C1D"/>
    <w:rsid w:val="00B74D33"/>
    <w:rsid w:val="00B81750"/>
    <w:rsid w:val="00B82241"/>
    <w:rsid w:val="00B8418B"/>
    <w:rsid w:val="00B875BB"/>
    <w:rsid w:val="00B90CD0"/>
    <w:rsid w:val="00B93140"/>
    <w:rsid w:val="00BA3732"/>
    <w:rsid w:val="00BB766E"/>
    <w:rsid w:val="00BC253C"/>
    <w:rsid w:val="00BC3C77"/>
    <w:rsid w:val="00BC6189"/>
    <w:rsid w:val="00BD3F17"/>
    <w:rsid w:val="00BE6C06"/>
    <w:rsid w:val="00C00BFD"/>
    <w:rsid w:val="00C010FB"/>
    <w:rsid w:val="00C03281"/>
    <w:rsid w:val="00C0399D"/>
    <w:rsid w:val="00C05118"/>
    <w:rsid w:val="00C100A2"/>
    <w:rsid w:val="00C11557"/>
    <w:rsid w:val="00C1476B"/>
    <w:rsid w:val="00C216AD"/>
    <w:rsid w:val="00C27AC3"/>
    <w:rsid w:val="00C352C4"/>
    <w:rsid w:val="00C41D93"/>
    <w:rsid w:val="00C443C5"/>
    <w:rsid w:val="00C46E79"/>
    <w:rsid w:val="00C50DB0"/>
    <w:rsid w:val="00C51CC4"/>
    <w:rsid w:val="00C6125A"/>
    <w:rsid w:val="00C6247A"/>
    <w:rsid w:val="00C62881"/>
    <w:rsid w:val="00C63843"/>
    <w:rsid w:val="00C731EB"/>
    <w:rsid w:val="00C7525B"/>
    <w:rsid w:val="00C84925"/>
    <w:rsid w:val="00CA0D32"/>
    <w:rsid w:val="00CA1731"/>
    <w:rsid w:val="00CA21C2"/>
    <w:rsid w:val="00CA2E74"/>
    <w:rsid w:val="00CB64AF"/>
    <w:rsid w:val="00CB7603"/>
    <w:rsid w:val="00CC219F"/>
    <w:rsid w:val="00CD3AE9"/>
    <w:rsid w:val="00CE362E"/>
    <w:rsid w:val="00CE4FC1"/>
    <w:rsid w:val="00CF4F80"/>
    <w:rsid w:val="00D00AC1"/>
    <w:rsid w:val="00D24CCA"/>
    <w:rsid w:val="00D25218"/>
    <w:rsid w:val="00D273AB"/>
    <w:rsid w:val="00D347A9"/>
    <w:rsid w:val="00D35F66"/>
    <w:rsid w:val="00D40FB8"/>
    <w:rsid w:val="00D4496B"/>
    <w:rsid w:val="00D478BA"/>
    <w:rsid w:val="00D5077D"/>
    <w:rsid w:val="00D519EF"/>
    <w:rsid w:val="00D604B0"/>
    <w:rsid w:val="00D60D10"/>
    <w:rsid w:val="00D63699"/>
    <w:rsid w:val="00D70FE5"/>
    <w:rsid w:val="00D75AE7"/>
    <w:rsid w:val="00DA0946"/>
    <w:rsid w:val="00DA2141"/>
    <w:rsid w:val="00DA2487"/>
    <w:rsid w:val="00DA48E6"/>
    <w:rsid w:val="00DA4A9C"/>
    <w:rsid w:val="00DC0019"/>
    <w:rsid w:val="00DC61B7"/>
    <w:rsid w:val="00DC74B3"/>
    <w:rsid w:val="00DC7BFC"/>
    <w:rsid w:val="00DE105F"/>
    <w:rsid w:val="00DE2C23"/>
    <w:rsid w:val="00DF5B8A"/>
    <w:rsid w:val="00E045CC"/>
    <w:rsid w:val="00E06CB1"/>
    <w:rsid w:val="00E148E2"/>
    <w:rsid w:val="00E31560"/>
    <w:rsid w:val="00E31E11"/>
    <w:rsid w:val="00E33B9C"/>
    <w:rsid w:val="00E41CBF"/>
    <w:rsid w:val="00E42B6E"/>
    <w:rsid w:val="00E44496"/>
    <w:rsid w:val="00E45AE9"/>
    <w:rsid w:val="00E465A6"/>
    <w:rsid w:val="00E46735"/>
    <w:rsid w:val="00E519EE"/>
    <w:rsid w:val="00E54E38"/>
    <w:rsid w:val="00E64E46"/>
    <w:rsid w:val="00E64F65"/>
    <w:rsid w:val="00E656AD"/>
    <w:rsid w:val="00E71A70"/>
    <w:rsid w:val="00E8251C"/>
    <w:rsid w:val="00E86112"/>
    <w:rsid w:val="00E87C2D"/>
    <w:rsid w:val="00E92543"/>
    <w:rsid w:val="00E95F06"/>
    <w:rsid w:val="00E97D71"/>
    <w:rsid w:val="00EA10EE"/>
    <w:rsid w:val="00EA7BD1"/>
    <w:rsid w:val="00EB3799"/>
    <w:rsid w:val="00ED3C5A"/>
    <w:rsid w:val="00ED41B5"/>
    <w:rsid w:val="00EF6C29"/>
    <w:rsid w:val="00EF72ED"/>
    <w:rsid w:val="00EF7E93"/>
    <w:rsid w:val="00F001BC"/>
    <w:rsid w:val="00F01AD5"/>
    <w:rsid w:val="00F059ED"/>
    <w:rsid w:val="00F10603"/>
    <w:rsid w:val="00F120C5"/>
    <w:rsid w:val="00F16BAA"/>
    <w:rsid w:val="00F20F52"/>
    <w:rsid w:val="00F26E9F"/>
    <w:rsid w:val="00F46F70"/>
    <w:rsid w:val="00F54F48"/>
    <w:rsid w:val="00F564C7"/>
    <w:rsid w:val="00F576AE"/>
    <w:rsid w:val="00F7207D"/>
    <w:rsid w:val="00F81933"/>
    <w:rsid w:val="00FA74B8"/>
    <w:rsid w:val="00FC0FDD"/>
    <w:rsid w:val="00FC4E5C"/>
    <w:rsid w:val="00FD714C"/>
    <w:rsid w:val="00FE2968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1" type="connector" idref="#_x0000_s1036"/>
        <o:r id="V:Rule12" type="connector" idref="#_x0000_s1032"/>
        <o:r id="V:Rule13" type="connector" idref="#_x0000_s1033"/>
        <o:r id="V:Rule14" type="connector" idref="#_x0000_s1027"/>
        <o:r id="V:Rule15" type="connector" idref="#_x0000_s1031"/>
        <o:r id="V:Rule16" type="connector" idref="#_x0000_s1026"/>
        <o:r id="V:Rule17" type="connector" idref="#_x0000_s1035"/>
        <o:r id="V:Rule18" type="connector" idref="#_x0000_s1034"/>
        <o:r id="V:Rule19" type="connector" idref="#_x0000_s1030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styleId="21">
    <w:name w:val="Body Text 2"/>
    <w:basedOn w:val="a"/>
    <w:link w:val="22"/>
    <w:uiPriority w:val="99"/>
    <w:unhideWhenUsed/>
    <w:rsid w:val="002250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61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432</cp:revision>
  <dcterms:created xsi:type="dcterms:W3CDTF">2020-10-10T18:27:00Z</dcterms:created>
  <dcterms:modified xsi:type="dcterms:W3CDTF">2021-10-10T00:19:00Z</dcterms:modified>
</cp:coreProperties>
</file>